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1EC207DD" w:rsidR="00F31A98" w:rsidRPr="00514380" w:rsidRDefault="00513A4A" w:rsidP="00F31A98">
      <w:pPr>
        <w:pStyle w:val="NormalWeb"/>
        <w:rPr>
          <w:color w:val="000000"/>
        </w:rPr>
      </w:pPr>
      <w:r>
        <w:rPr>
          <w:color w:val="000000"/>
        </w:rPr>
        <w:t xml:space="preserve">Not </w:t>
      </w:r>
      <w:r w:rsidR="00F31A98" w:rsidRPr="00514380">
        <w:rPr>
          <w:color w:val="000000"/>
        </w:rPr>
        <w:t>Approved</w:t>
      </w:r>
    </w:p>
    <w:p w14:paraId="76D14CC9" w14:textId="405BEF95" w:rsidR="00F31A98" w:rsidRPr="00514380" w:rsidRDefault="00A358B6" w:rsidP="0073488E">
      <w:pPr>
        <w:pStyle w:val="NormalWeb"/>
        <w:jc w:val="center"/>
        <w:rPr>
          <w:b/>
          <w:bCs/>
          <w:color w:val="000000"/>
        </w:rPr>
      </w:pPr>
      <w:r>
        <w:rPr>
          <w:b/>
          <w:bCs/>
          <w:color w:val="000000"/>
        </w:rPr>
        <w:t>Minutes</w:t>
      </w:r>
    </w:p>
    <w:p w14:paraId="567BAA23" w14:textId="77777777" w:rsidR="00F31A98" w:rsidRPr="00514380" w:rsidRDefault="00F31A98" w:rsidP="0073488E">
      <w:pPr>
        <w:pStyle w:val="NormalWeb"/>
        <w:jc w:val="center"/>
        <w:rPr>
          <w:b/>
          <w:bCs/>
          <w:color w:val="000000"/>
        </w:rPr>
      </w:pPr>
      <w:r w:rsidRPr="00514380">
        <w:rPr>
          <w:b/>
          <w:bCs/>
          <w:color w:val="000000"/>
        </w:rPr>
        <w:t>MONT VERNON PLANNING BOARD</w:t>
      </w:r>
    </w:p>
    <w:p w14:paraId="036D8227" w14:textId="35A9089B" w:rsidR="005A18E7" w:rsidRDefault="00A358B6" w:rsidP="0073488E">
      <w:pPr>
        <w:pStyle w:val="NormalWeb"/>
        <w:jc w:val="center"/>
        <w:rPr>
          <w:b/>
          <w:bCs/>
          <w:color w:val="000000"/>
        </w:rPr>
      </w:pPr>
      <w:r>
        <w:rPr>
          <w:b/>
          <w:bCs/>
          <w:color w:val="000000"/>
        </w:rPr>
        <w:t>Public Meeting</w:t>
      </w:r>
    </w:p>
    <w:p w14:paraId="613AE8F0" w14:textId="6DB1312A" w:rsidR="00F31A98" w:rsidRPr="00514380" w:rsidRDefault="00CF66B5" w:rsidP="0073488E">
      <w:pPr>
        <w:pStyle w:val="NormalWeb"/>
        <w:jc w:val="center"/>
        <w:rPr>
          <w:b/>
          <w:bCs/>
          <w:color w:val="000000"/>
        </w:rPr>
      </w:pPr>
      <w:r>
        <w:rPr>
          <w:b/>
          <w:bCs/>
          <w:color w:val="000000"/>
        </w:rPr>
        <w:t>November 14</w:t>
      </w:r>
      <w:r w:rsidR="00FA0260">
        <w:rPr>
          <w:b/>
          <w:bCs/>
          <w:color w:val="000000"/>
        </w:rPr>
        <w:t>, 2023</w:t>
      </w:r>
    </w:p>
    <w:p w14:paraId="736D3600" w14:textId="1643E0B5" w:rsidR="00640A42" w:rsidRDefault="00F31A98" w:rsidP="00640A42">
      <w:pPr>
        <w:pStyle w:val="NormalWeb"/>
        <w:rPr>
          <w:color w:val="000000"/>
        </w:rPr>
      </w:pPr>
      <w:r w:rsidRPr="00514380">
        <w:rPr>
          <w:color w:val="000000"/>
        </w:rPr>
        <w:t>Present:</w:t>
      </w:r>
      <w:r w:rsidR="00D8315B">
        <w:rPr>
          <w:color w:val="000000"/>
        </w:rPr>
        <w:t xml:space="preserve"> </w:t>
      </w:r>
      <w:r w:rsidR="00640A42">
        <w:rPr>
          <w:color w:val="000000"/>
        </w:rPr>
        <w:t xml:space="preserve">Jim Bird, </w:t>
      </w:r>
      <w:r w:rsidR="00362F1D">
        <w:rPr>
          <w:color w:val="000000"/>
        </w:rPr>
        <w:t>Steve Bennet</w:t>
      </w:r>
      <w:r w:rsidR="00152662">
        <w:rPr>
          <w:color w:val="000000"/>
        </w:rPr>
        <w:t>t</w:t>
      </w:r>
      <w:r w:rsidR="00B53782">
        <w:rPr>
          <w:color w:val="000000"/>
        </w:rPr>
        <w:t>,</w:t>
      </w:r>
      <w:r w:rsidR="00640A42" w:rsidRPr="00640A42">
        <w:rPr>
          <w:color w:val="000000"/>
        </w:rPr>
        <w:t xml:space="preserve"> </w:t>
      </w:r>
      <w:r w:rsidR="00640A42">
        <w:rPr>
          <w:color w:val="000000"/>
        </w:rPr>
        <w:t>Jay Goodell,</w:t>
      </w:r>
      <w:r w:rsidR="00246F0D" w:rsidRPr="00246F0D">
        <w:rPr>
          <w:color w:val="000000"/>
        </w:rPr>
        <w:t xml:space="preserve"> </w:t>
      </w:r>
      <w:r w:rsidR="00246F0D">
        <w:rPr>
          <w:color w:val="000000"/>
        </w:rPr>
        <w:t>John Quinlan</w:t>
      </w:r>
      <w:r w:rsidR="00B10F30">
        <w:rPr>
          <w:color w:val="000000"/>
        </w:rPr>
        <w:t xml:space="preserve">, </w:t>
      </w:r>
      <w:r w:rsidR="00CF66B5">
        <w:rPr>
          <w:color w:val="000000"/>
        </w:rPr>
        <w:t>Brittany Soboliev</w:t>
      </w:r>
      <w:r w:rsidR="000E27BD">
        <w:rPr>
          <w:color w:val="000000"/>
        </w:rPr>
        <w:t>, DPW Director Ben Crosby</w:t>
      </w:r>
    </w:p>
    <w:p w14:paraId="38499140" w14:textId="45104297" w:rsidR="00892537" w:rsidRDefault="00892537" w:rsidP="00024A94">
      <w:pPr>
        <w:pStyle w:val="NormalWeb"/>
        <w:rPr>
          <w:color w:val="000000"/>
        </w:rPr>
      </w:pPr>
      <w:r>
        <w:rPr>
          <w:color w:val="000000"/>
        </w:rPr>
        <w:t xml:space="preserve">Absent: </w:t>
      </w:r>
      <w:r w:rsidR="00CF66B5">
        <w:rPr>
          <w:color w:val="000000"/>
        </w:rPr>
        <w:t xml:space="preserve">Michael Antonucci. Christina Johantgen, </w:t>
      </w:r>
      <w:r w:rsidR="00FC30C5">
        <w:rPr>
          <w:color w:val="000000"/>
        </w:rPr>
        <w:t>Garth Witty</w:t>
      </w:r>
    </w:p>
    <w:p w14:paraId="1BD77599" w14:textId="6659AC45" w:rsidR="000E27BD" w:rsidRDefault="000E27BD" w:rsidP="00024A94">
      <w:pPr>
        <w:pStyle w:val="NormalWeb"/>
        <w:rPr>
          <w:color w:val="000000"/>
        </w:rPr>
      </w:pPr>
      <w:r>
        <w:rPr>
          <w:color w:val="000000"/>
        </w:rPr>
        <w:t>Community Members: Mike Norman, Cynthia Dougherty, Chris Aiston, Tricia Aiston</w:t>
      </w:r>
    </w:p>
    <w:p w14:paraId="1E7E239B" w14:textId="77777777" w:rsidR="002E5D19" w:rsidRDefault="00A358B6" w:rsidP="00024A94">
      <w:pPr>
        <w:pStyle w:val="NormalWeb"/>
        <w:rPr>
          <w:color w:val="000000"/>
        </w:rPr>
      </w:pPr>
      <w:r w:rsidRPr="00A358B6">
        <w:rPr>
          <w:b/>
          <w:bCs/>
          <w:color w:val="000000"/>
        </w:rPr>
        <w:t>7:0</w:t>
      </w:r>
      <w:r w:rsidR="00640A42">
        <w:rPr>
          <w:b/>
          <w:bCs/>
          <w:color w:val="000000"/>
        </w:rPr>
        <w:t>0</w:t>
      </w:r>
      <w:r w:rsidRPr="00A358B6">
        <w:rPr>
          <w:b/>
          <w:bCs/>
          <w:color w:val="000000"/>
        </w:rPr>
        <w:t xml:space="preserve"> pm: </w:t>
      </w:r>
      <w:r w:rsidR="00640A42">
        <w:rPr>
          <w:b/>
          <w:bCs/>
          <w:color w:val="000000"/>
        </w:rPr>
        <w:t>Bird</w:t>
      </w:r>
      <w:r w:rsidR="00B33365">
        <w:rPr>
          <w:color w:val="000000"/>
        </w:rPr>
        <w:t xml:space="preserve"> calls the meeting to orde</w:t>
      </w:r>
      <w:r w:rsidR="002E5D19">
        <w:rPr>
          <w:color w:val="000000"/>
        </w:rPr>
        <w:t xml:space="preserve">r and explains the meeting process to the crowd in attendance. </w:t>
      </w:r>
    </w:p>
    <w:p w14:paraId="134250AE" w14:textId="33663AAA" w:rsidR="0029390D" w:rsidRDefault="002E5D19" w:rsidP="00024A94">
      <w:pPr>
        <w:pStyle w:val="NormalWeb"/>
        <w:rPr>
          <w:color w:val="000000"/>
        </w:rPr>
      </w:pPr>
      <w:r w:rsidRPr="002E5D19">
        <w:rPr>
          <w:b/>
          <w:bCs/>
          <w:color w:val="000000"/>
        </w:rPr>
        <w:t>7:00 pm: Meeting Minutes:</w:t>
      </w:r>
      <w:r>
        <w:rPr>
          <w:color w:val="000000"/>
        </w:rPr>
        <w:t xml:space="preserve"> As there are no attendees for Public Time, the Board reviews the meeting minutes of the October 24, 2023, meeting.</w:t>
      </w:r>
    </w:p>
    <w:p w14:paraId="0B85B313" w14:textId="77777777" w:rsidR="002E5D19" w:rsidRPr="001878E0" w:rsidRDefault="002E5D19" w:rsidP="002E5D19">
      <w:pPr>
        <w:pStyle w:val="NormalWeb"/>
        <w:rPr>
          <w:b/>
          <w:bCs/>
          <w:color w:val="000000"/>
        </w:rPr>
      </w:pPr>
      <w:r>
        <w:rPr>
          <w:b/>
          <w:bCs/>
          <w:color w:val="000000"/>
        </w:rPr>
        <w:t>Bennett motions to approve the minutes as written, second by Quinlan, no further discussion, all in favor, motion passed.</w:t>
      </w:r>
    </w:p>
    <w:p w14:paraId="07D0EE5E" w14:textId="73E549DF" w:rsidR="002E5D19" w:rsidRDefault="002E5D19" w:rsidP="00024A94">
      <w:pPr>
        <w:pStyle w:val="NormalWeb"/>
        <w:rPr>
          <w:b/>
          <w:bCs/>
          <w:color w:val="000000"/>
        </w:rPr>
      </w:pPr>
      <w:r w:rsidRPr="002E5D19">
        <w:rPr>
          <w:b/>
          <w:bCs/>
          <w:color w:val="000000"/>
        </w:rPr>
        <w:t>7:05 pm: Floodplain Management Regulation Warrant Article</w:t>
      </w:r>
      <w:r>
        <w:rPr>
          <w:b/>
          <w:bCs/>
          <w:color w:val="000000"/>
        </w:rPr>
        <w:t>:</w:t>
      </w:r>
    </w:p>
    <w:p w14:paraId="3E4FE01B" w14:textId="6E2E5EF9" w:rsidR="002E5D19" w:rsidRPr="002E5D19" w:rsidRDefault="00EE536A" w:rsidP="00024A94">
      <w:pPr>
        <w:pStyle w:val="NormalWeb"/>
        <w:rPr>
          <w:color w:val="000000"/>
        </w:rPr>
      </w:pPr>
      <w:r w:rsidRPr="00EE536A">
        <w:rPr>
          <w:b/>
          <w:bCs/>
          <w:color w:val="000000"/>
        </w:rPr>
        <w:t>Schwarz</w:t>
      </w:r>
      <w:r>
        <w:rPr>
          <w:color w:val="000000"/>
        </w:rPr>
        <w:t xml:space="preserve"> received updates suggested by the BEA for the Floodplain Management Regulation. They have completely created the updated document for us, and it will need to be a Warrant Article. </w:t>
      </w:r>
      <w:r w:rsidRPr="00EE536A">
        <w:rPr>
          <w:b/>
          <w:bCs/>
          <w:color w:val="000000"/>
        </w:rPr>
        <w:t>Goodell</w:t>
      </w:r>
      <w:r>
        <w:rPr>
          <w:color w:val="000000"/>
        </w:rPr>
        <w:t xml:space="preserve"> states that it </w:t>
      </w:r>
      <w:proofErr w:type="gramStart"/>
      <w:r>
        <w:rPr>
          <w:color w:val="000000"/>
        </w:rPr>
        <w:t>doesn’t</w:t>
      </w:r>
      <w:proofErr w:type="gramEnd"/>
      <w:r>
        <w:rPr>
          <w:color w:val="000000"/>
        </w:rPr>
        <w:t xml:space="preserve"> appear to change the fundamentals of our current regulation, but that it appears to be language changes. </w:t>
      </w:r>
      <w:r w:rsidRPr="00EE536A">
        <w:rPr>
          <w:b/>
          <w:bCs/>
          <w:color w:val="000000"/>
        </w:rPr>
        <w:t>Schwarz</w:t>
      </w:r>
      <w:r>
        <w:rPr>
          <w:color w:val="000000"/>
        </w:rPr>
        <w:t xml:space="preserve"> asks how this will affect all the sections of the Regulations it affects? </w:t>
      </w:r>
      <w:r w:rsidRPr="00EE536A">
        <w:rPr>
          <w:b/>
          <w:bCs/>
          <w:color w:val="000000"/>
        </w:rPr>
        <w:t>Bennett</w:t>
      </w:r>
      <w:r>
        <w:rPr>
          <w:color w:val="000000"/>
        </w:rPr>
        <w:t xml:space="preserve"> states it would be one Warrant Article for the one Zoning Ordinance change. </w:t>
      </w:r>
      <w:r w:rsidRPr="000E27BD">
        <w:rPr>
          <w:b/>
          <w:bCs/>
          <w:color w:val="000000"/>
        </w:rPr>
        <w:t>Bird</w:t>
      </w:r>
      <w:r>
        <w:rPr>
          <w:color w:val="000000"/>
        </w:rPr>
        <w:t xml:space="preserve"> directs </w:t>
      </w:r>
      <w:r w:rsidRPr="000E27BD">
        <w:rPr>
          <w:b/>
          <w:bCs/>
          <w:color w:val="000000"/>
        </w:rPr>
        <w:t>Schwarz</w:t>
      </w:r>
      <w:r>
        <w:rPr>
          <w:color w:val="000000"/>
        </w:rPr>
        <w:t xml:space="preserve"> to schedule the first public hearing for the December 12 meeting.</w:t>
      </w:r>
    </w:p>
    <w:p w14:paraId="7A776C0D" w14:textId="2AAAE389" w:rsidR="00F457A5" w:rsidRDefault="00B10F30" w:rsidP="00B10F30">
      <w:pPr>
        <w:pStyle w:val="NormalWeb"/>
        <w:rPr>
          <w:b/>
          <w:bCs/>
          <w:color w:val="000000"/>
        </w:rPr>
      </w:pPr>
      <w:r>
        <w:rPr>
          <w:b/>
          <w:bCs/>
          <w:color w:val="000000"/>
        </w:rPr>
        <w:t>7:</w:t>
      </w:r>
      <w:r w:rsidR="002E5D19">
        <w:rPr>
          <w:b/>
          <w:bCs/>
          <w:color w:val="000000"/>
        </w:rPr>
        <w:t>15</w:t>
      </w:r>
      <w:r>
        <w:rPr>
          <w:b/>
          <w:bCs/>
          <w:color w:val="000000"/>
        </w:rPr>
        <w:t xml:space="preserve">pm: </w:t>
      </w:r>
      <w:r w:rsidR="00B14CFC">
        <w:rPr>
          <w:b/>
          <w:bCs/>
          <w:color w:val="000000"/>
        </w:rPr>
        <w:t xml:space="preserve"> </w:t>
      </w:r>
      <w:r w:rsidR="00CF66B5">
        <w:rPr>
          <w:b/>
          <w:bCs/>
          <w:color w:val="000000"/>
        </w:rPr>
        <w:t>Buck, 32 Kendall Hill Rd/Remington Rd. 3-lot subdivision</w:t>
      </w:r>
      <w:r w:rsidR="00EE68B3">
        <w:rPr>
          <w:b/>
          <w:bCs/>
          <w:color w:val="000000"/>
        </w:rPr>
        <w:t>:</w:t>
      </w:r>
      <w:r w:rsidR="00640A42">
        <w:rPr>
          <w:b/>
          <w:bCs/>
          <w:color w:val="000000"/>
        </w:rPr>
        <w:t xml:space="preserve"> </w:t>
      </w:r>
    </w:p>
    <w:p w14:paraId="5E9F7884" w14:textId="56652F4E" w:rsidR="00EE68B3" w:rsidRDefault="000E27BD" w:rsidP="00B10F30">
      <w:pPr>
        <w:pStyle w:val="NormalWeb"/>
        <w:rPr>
          <w:color w:val="000000"/>
        </w:rPr>
      </w:pPr>
      <w:r w:rsidRPr="000E27BD">
        <w:rPr>
          <w:b/>
          <w:bCs/>
          <w:color w:val="000000"/>
        </w:rPr>
        <w:t>Ken Clinton</w:t>
      </w:r>
      <w:r>
        <w:rPr>
          <w:color w:val="000000"/>
        </w:rPr>
        <w:t xml:space="preserve"> of Meridian Land Services presents the plan for this subdivision application. </w:t>
      </w:r>
      <w:r w:rsidR="00EE68B3">
        <w:rPr>
          <w:color w:val="000000"/>
        </w:rPr>
        <w:t>The Board reviews the application for completeness.</w:t>
      </w:r>
    </w:p>
    <w:p w14:paraId="710B00DA" w14:textId="77777777" w:rsidR="00421735" w:rsidRDefault="00211FB5" w:rsidP="00421735">
      <w:pPr>
        <w:pStyle w:val="NormalWeb"/>
        <w:spacing w:before="0" w:beforeAutospacing="0" w:after="120" w:afterAutospacing="0"/>
        <w:rPr>
          <w:color w:val="000000"/>
        </w:rPr>
      </w:pPr>
      <w:r>
        <w:rPr>
          <w:color w:val="000000"/>
        </w:rPr>
        <w:t>Add flow direction to culverts on plan</w:t>
      </w:r>
    </w:p>
    <w:p w14:paraId="2017328E" w14:textId="1A9C162A" w:rsidR="00B47F92" w:rsidRDefault="00B47F92" w:rsidP="00B10F30">
      <w:pPr>
        <w:pStyle w:val="NormalWeb"/>
        <w:rPr>
          <w:color w:val="000000"/>
        </w:rPr>
      </w:pPr>
      <w:r>
        <w:rPr>
          <w:color w:val="000000"/>
        </w:rPr>
        <w:t>State plane coordinates on plan</w:t>
      </w:r>
    </w:p>
    <w:p w14:paraId="36BC1453" w14:textId="0A5F6FC7" w:rsidR="000E27BD" w:rsidRPr="00EE68B3" w:rsidRDefault="00EE68B3" w:rsidP="00B10F30">
      <w:pPr>
        <w:pStyle w:val="NormalWeb"/>
        <w:rPr>
          <w:b/>
          <w:bCs/>
          <w:color w:val="000000"/>
        </w:rPr>
      </w:pPr>
      <w:r w:rsidRPr="00EE68B3">
        <w:rPr>
          <w:b/>
          <w:bCs/>
          <w:color w:val="000000"/>
        </w:rPr>
        <w:lastRenderedPageBreak/>
        <w:t>Bennett motions to accept the application</w:t>
      </w:r>
      <w:r w:rsidR="00884B9B">
        <w:rPr>
          <w:b/>
          <w:bCs/>
          <w:color w:val="000000"/>
        </w:rPr>
        <w:t xml:space="preserve"> for consideration</w:t>
      </w:r>
      <w:r w:rsidR="00E23A3F">
        <w:rPr>
          <w:b/>
          <w:bCs/>
          <w:color w:val="000000"/>
        </w:rPr>
        <w:t xml:space="preserve"> and the hearing continued</w:t>
      </w:r>
      <w:r w:rsidR="00E23A3F" w:rsidRPr="00E23A3F">
        <w:rPr>
          <w:b/>
          <w:bCs/>
          <w:color w:val="000000"/>
        </w:rPr>
        <w:t xml:space="preserve"> </w:t>
      </w:r>
      <w:r w:rsidR="00E23A3F">
        <w:rPr>
          <w:b/>
          <w:bCs/>
          <w:color w:val="000000"/>
        </w:rPr>
        <w:t>to November 28</w:t>
      </w:r>
      <w:r w:rsidR="00E23A3F" w:rsidRPr="00EE68B3">
        <w:rPr>
          <w:b/>
          <w:bCs/>
          <w:color w:val="000000"/>
          <w:vertAlign w:val="superscript"/>
        </w:rPr>
        <w:t>th</w:t>
      </w:r>
      <w:r w:rsidR="00E23A3F">
        <w:rPr>
          <w:b/>
          <w:bCs/>
          <w:color w:val="000000"/>
        </w:rPr>
        <w:t>, 2023, at 8:00pm</w:t>
      </w:r>
      <w:r w:rsidRPr="00EE68B3">
        <w:rPr>
          <w:b/>
          <w:bCs/>
          <w:color w:val="000000"/>
        </w:rPr>
        <w:t>, second by Goodell, no further discussion, all in favor, motion passed.</w:t>
      </w:r>
      <w:r w:rsidR="000E27BD" w:rsidRPr="00EE68B3">
        <w:rPr>
          <w:b/>
          <w:bCs/>
          <w:color w:val="000000"/>
        </w:rPr>
        <w:t xml:space="preserve"> </w:t>
      </w:r>
    </w:p>
    <w:p w14:paraId="2BAC2DD2" w14:textId="77777777" w:rsidR="00884B9B" w:rsidRPr="00727C61" w:rsidRDefault="00884B9B" w:rsidP="00B10F30">
      <w:pPr>
        <w:pStyle w:val="NormalWeb"/>
        <w:rPr>
          <w:b/>
          <w:bCs/>
          <w:color w:val="000000"/>
        </w:rPr>
      </w:pPr>
      <w:r w:rsidRPr="00727C61">
        <w:rPr>
          <w:b/>
          <w:bCs/>
          <w:color w:val="000000"/>
        </w:rPr>
        <w:t xml:space="preserve">Public comments: </w:t>
      </w:r>
    </w:p>
    <w:p w14:paraId="0970C335" w14:textId="5B479ABB" w:rsidR="00EE68B3" w:rsidRDefault="00884B9B" w:rsidP="00B10F30">
      <w:pPr>
        <w:pStyle w:val="NormalWeb"/>
        <w:rPr>
          <w:color w:val="000000"/>
        </w:rPr>
      </w:pPr>
      <w:r>
        <w:rPr>
          <w:color w:val="000000"/>
        </w:rPr>
        <w:t xml:space="preserve">Mike </w:t>
      </w:r>
      <w:r w:rsidRPr="00727C61">
        <w:rPr>
          <w:b/>
          <w:bCs/>
          <w:color w:val="000000"/>
        </w:rPr>
        <w:t>Norman</w:t>
      </w:r>
      <w:r>
        <w:rPr>
          <w:color w:val="000000"/>
        </w:rPr>
        <w:t xml:space="preserve">, 11 Whiting Ln. states that he believes this subdivision would be disruptive to the abutters, and he is uncomfortable with the fact that lot 3 has already been listed for sale without the subdivision even approved. His family moved to the area for the small community and rural feel. He is concerned for his family regarding his well water, his special needs son and his wife who is sensitive to noise pollution. </w:t>
      </w:r>
    </w:p>
    <w:p w14:paraId="6507D777" w14:textId="0354569B" w:rsidR="00884B9B" w:rsidRDefault="00884B9B" w:rsidP="00B10F30">
      <w:pPr>
        <w:pStyle w:val="NormalWeb"/>
        <w:rPr>
          <w:color w:val="000000"/>
        </w:rPr>
      </w:pPr>
      <w:r>
        <w:rPr>
          <w:color w:val="000000"/>
        </w:rPr>
        <w:t xml:space="preserve">Cynthia </w:t>
      </w:r>
      <w:r w:rsidRPr="00727C61">
        <w:rPr>
          <w:b/>
          <w:bCs/>
          <w:color w:val="000000"/>
        </w:rPr>
        <w:t>Dougherty</w:t>
      </w:r>
      <w:r>
        <w:rPr>
          <w:color w:val="000000"/>
        </w:rPr>
        <w:t>, 38 Kendall Hill Rd. is one of the closest abutters asks if there are any studies that have been done for the wildlife in those woods. She is concerned that the game traffic would be affected as well as her family and their privacy with an additional home coming in right next door.</w:t>
      </w:r>
    </w:p>
    <w:p w14:paraId="558B2018" w14:textId="6D9F5900" w:rsidR="00884B9B" w:rsidRDefault="00884B9B" w:rsidP="00B10F30">
      <w:pPr>
        <w:pStyle w:val="NormalWeb"/>
        <w:rPr>
          <w:color w:val="000000"/>
        </w:rPr>
      </w:pPr>
      <w:r>
        <w:rPr>
          <w:color w:val="000000"/>
        </w:rPr>
        <w:t xml:space="preserve">Chris </w:t>
      </w:r>
      <w:r w:rsidRPr="00727C61">
        <w:rPr>
          <w:b/>
          <w:bCs/>
          <w:color w:val="000000"/>
        </w:rPr>
        <w:t>Aiston</w:t>
      </w:r>
      <w:r>
        <w:rPr>
          <w:color w:val="000000"/>
        </w:rPr>
        <w:t xml:space="preserve">, 9 Remington Rd. </w:t>
      </w:r>
      <w:r w:rsidR="00727C61">
        <w:rPr>
          <w:color w:val="000000"/>
        </w:rPr>
        <w:t xml:space="preserve">asks what DPW plans to do to reinforce the road for additional housing. Ben </w:t>
      </w:r>
      <w:r w:rsidR="00727C61" w:rsidRPr="00727C61">
        <w:rPr>
          <w:b/>
          <w:bCs/>
          <w:color w:val="000000"/>
        </w:rPr>
        <w:t>Crosby</w:t>
      </w:r>
      <w:r w:rsidR="00727C61">
        <w:rPr>
          <w:color w:val="000000"/>
        </w:rPr>
        <w:t xml:space="preserve"> states that it is something to take into consideration and the DPW will need to address it. </w:t>
      </w:r>
    </w:p>
    <w:p w14:paraId="6D8F86E7" w14:textId="5212CBC2" w:rsidR="00884B9B" w:rsidRDefault="00884B9B" w:rsidP="00B10F30">
      <w:pPr>
        <w:pStyle w:val="NormalWeb"/>
        <w:rPr>
          <w:color w:val="000000"/>
        </w:rPr>
      </w:pPr>
      <w:r>
        <w:rPr>
          <w:color w:val="000000"/>
        </w:rPr>
        <w:t xml:space="preserve">Tricia </w:t>
      </w:r>
      <w:r w:rsidRPr="00727C61">
        <w:rPr>
          <w:b/>
          <w:bCs/>
          <w:color w:val="000000"/>
        </w:rPr>
        <w:t>Aiston</w:t>
      </w:r>
      <w:r>
        <w:rPr>
          <w:color w:val="000000"/>
        </w:rPr>
        <w:t>, 9 Remington Rd.</w:t>
      </w:r>
      <w:r w:rsidR="00727C61">
        <w:rPr>
          <w:color w:val="000000"/>
        </w:rPr>
        <w:t xml:space="preserve"> asks about erosion around a culvert on Remington Rd. </w:t>
      </w:r>
      <w:r w:rsidR="00727C61" w:rsidRPr="00727C61">
        <w:rPr>
          <w:b/>
          <w:bCs/>
          <w:color w:val="000000"/>
        </w:rPr>
        <w:t>Crosby</w:t>
      </w:r>
      <w:r w:rsidR="00727C61">
        <w:rPr>
          <w:color w:val="000000"/>
        </w:rPr>
        <w:t xml:space="preserve"> states that they are aware of it.</w:t>
      </w:r>
    </w:p>
    <w:p w14:paraId="18A6BE0F" w14:textId="361FC0E5" w:rsidR="00884B9B" w:rsidRDefault="00884B9B" w:rsidP="00B10F30">
      <w:pPr>
        <w:pStyle w:val="NormalWeb"/>
        <w:rPr>
          <w:color w:val="000000"/>
        </w:rPr>
      </w:pPr>
      <w:r w:rsidRPr="00727C61">
        <w:rPr>
          <w:b/>
          <w:bCs/>
          <w:color w:val="000000"/>
        </w:rPr>
        <w:t>Bird</w:t>
      </w:r>
      <w:r>
        <w:rPr>
          <w:color w:val="000000"/>
        </w:rPr>
        <w:t xml:space="preserve"> thanks the public for their comments and states that while it is frustrating, the Board can only restrict items based on current regulations. He understands the concerns</w:t>
      </w:r>
      <w:r w:rsidR="00727C61">
        <w:rPr>
          <w:color w:val="000000"/>
        </w:rPr>
        <w:t xml:space="preserve"> and they will be noted.</w:t>
      </w:r>
    </w:p>
    <w:p w14:paraId="7B37EED9" w14:textId="16C8455C" w:rsidR="00727C61" w:rsidRPr="00884B9B" w:rsidRDefault="00727C61" w:rsidP="00B10F30">
      <w:pPr>
        <w:pStyle w:val="NormalWeb"/>
        <w:rPr>
          <w:color w:val="000000"/>
        </w:rPr>
      </w:pPr>
      <w:r w:rsidRPr="00727C61">
        <w:rPr>
          <w:b/>
          <w:bCs/>
          <w:color w:val="000000"/>
        </w:rPr>
        <w:t>Schwarz</w:t>
      </w:r>
      <w:r>
        <w:rPr>
          <w:color w:val="000000"/>
        </w:rPr>
        <w:t xml:space="preserve"> asks if there needs to be a Scenic Roads hearing and the Board does not believe </w:t>
      </w:r>
      <w:proofErr w:type="gramStart"/>
      <w:r>
        <w:rPr>
          <w:color w:val="000000"/>
        </w:rPr>
        <w:t>it’s</w:t>
      </w:r>
      <w:proofErr w:type="gramEnd"/>
      <w:r>
        <w:rPr>
          <w:color w:val="000000"/>
        </w:rPr>
        <w:t xml:space="preserve"> necessary. </w:t>
      </w:r>
      <w:r w:rsidRPr="00727C61">
        <w:rPr>
          <w:b/>
          <w:bCs/>
          <w:color w:val="000000"/>
        </w:rPr>
        <w:t>Bird</w:t>
      </w:r>
      <w:r>
        <w:rPr>
          <w:color w:val="000000"/>
        </w:rPr>
        <w:t xml:space="preserve"> states he will check the RSA.</w:t>
      </w:r>
    </w:p>
    <w:p w14:paraId="5136F511" w14:textId="728F3932" w:rsidR="00EE68B3" w:rsidRDefault="0081173C" w:rsidP="00B10F30">
      <w:pPr>
        <w:pStyle w:val="NormalWeb"/>
        <w:rPr>
          <w:b/>
          <w:bCs/>
          <w:color w:val="000000"/>
        </w:rPr>
      </w:pPr>
      <w:r>
        <w:rPr>
          <w:b/>
          <w:bCs/>
          <w:color w:val="000000"/>
        </w:rPr>
        <w:t>8:0</w:t>
      </w:r>
      <w:r w:rsidR="00727C61">
        <w:rPr>
          <w:b/>
          <w:bCs/>
          <w:color w:val="000000"/>
        </w:rPr>
        <w:t>5</w:t>
      </w:r>
      <w:r w:rsidR="00F457A5">
        <w:rPr>
          <w:b/>
          <w:bCs/>
          <w:color w:val="000000"/>
        </w:rPr>
        <w:t xml:space="preserve"> pm:</w:t>
      </w:r>
      <w:r>
        <w:rPr>
          <w:b/>
          <w:bCs/>
          <w:color w:val="000000"/>
        </w:rPr>
        <w:t xml:space="preserve"> </w:t>
      </w:r>
      <w:r w:rsidR="00EE68B3">
        <w:rPr>
          <w:b/>
          <w:bCs/>
          <w:color w:val="000000"/>
        </w:rPr>
        <w:t>San-Ken Salisbury Rd. 3-lot subdivision:</w:t>
      </w:r>
      <w:r w:rsidR="00F457A5">
        <w:rPr>
          <w:b/>
          <w:bCs/>
          <w:color w:val="000000"/>
        </w:rPr>
        <w:t xml:space="preserve"> </w:t>
      </w:r>
    </w:p>
    <w:p w14:paraId="1B0093F1" w14:textId="61A6991E" w:rsidR="00EE68B3" w:rsidRDefault="00EE68B3" w:rsidP="00B10F30">
      <w:pPr>
        <w:pStyle w:val="NormalWeb"/>
        <w:rPr>
          <w:color w:val="000000"/>
        </w:rPr>
      </w:pPr>
      <w:r>
        <w:rPr>
          <w:color w:val="000000"/>
        </w:rPr>
        <w:t xml:space="preserve">The Board reviews the updated plans. </w:t>
      </w:r>
    </w:p>
    <w:p w14:paraId="4F4CF2FB" w14:textId="1F469F4B" w:rsidR="00EE68B3" w:rsidRPr="00EE68B3" w:rsidRDefault="00EE68B3" w:rsidP="00B10F30">
      <w:pPr>
        <w:pStyle w:val="NormalWeb"/>
        <w:rPr>
          <w:b/>
          <w:bCs/>
          <w:color w:val="000000"/>
        </w:rPr>
      </w:pPr>
      <w:r w:rsidRPr="00EE68B3">
        <w:rPr>
          <w:b/>
          <w:bCs/>
          <w:color w:val="000000"/>
        </w:rPr>
        <w:t>Bennett moves to Conditionally Approve the application subject to the addition of Upland Areas on the plan, second by Goodell, no further discussion, all in favor, motion passed.</w:t>
      </w:r>
    </w:p>
    <w:p w14:paraId="375645B1" w14:textId="557C1111" w:rsidR="00827C54" w:rsidRPr="00EE68B3" w:rsidRDefault="00EE68B3" w:rsidP="00B10F30">
      <w:pPr>
        <w:pStyle w:val="NormalWeb"/>
        <w:rPr>
          <w:b/>
          <w:bCs/>
          <w:color w:val="000000"/>
        </w:rPr>
      </w:pPr>
      <w:r w:rsidRPr="00EE68B3">
        <w:rPr>
          <w:b/>
          <w:bCs/>
          <w:color w:val="000000"/>
        </w:rPr>
        <w:t>8:45 pm: Strategic Advisory Committee CIP review:</w:t>
      </w:r>
    </w:p>
    <w:p w14:paraId="02FAFF0E" w14:textId="26B91F69" w:rsidR="001E78E7" w:rsidRDefault="00B53D59" w:rsidP="00024A94">
      <w:pPr>
        <w:pStyle w:val="NormalWeb"/>
        <w:rPr>
          <w:color w:val="000000"/>
        </w:rPr>
      </w:pPr>
      <w:r>
        <w:rPr>
          <w:color w:val="000000"/>
        </w:rPr>
        <w:t>Strategic Advisory Committee will be taking all comments from th</w:t>
      </w:r>
      <w:r w:rsidR="008A4321">
        <w:rPr>
          <w:color w:val="000000"/>
        </w:rPr>
        <w:t xml:space="preserve">ose </w:t>
      </w:r>
      <w:r w:rsidR="00891032">
        <w:rPr>
          <w:color w:val="000000"/>
        </w:rPr>
        <w:t>departments</w:t>
      </w:r>
      <w:r w:rsidR="008A4321">
        <w:rPr>
          <w:color w:val="000000"/>
        </w:rPr>
        <w:t xml:space="preserve"> </w:t>
      </w:r>
      <w:r w:rsidR="00F85BFD">
        <w:rPr>
          <w:color w:val="000000"/>
        </w:rPr>
        <w:t>within and</w:t>
      </w:r>
      <w:r w:rsidR="008A4321">
        <w:rPr>
          <w:color w:val="000000"/>
        </w:rPr>
        <w:t xml:space="preserve"> creating a final copy to come to the Planning Board for approval on </w:t>
      </w:r>
      <w:r w:rsidR="00891032">
        <w:rPr>
          <w:color w:val="000000"/>
        </w:rPr>
        <w:t xml:space="preserve">11/28/23. </w:t>
      </w:r>
      <w:r w:rsidR="00891032" w:rsidRPr="0077020A">
        <w:rPr>
          <w:b/>
          <w:bCs/>
          <w:color w:val="000000"/>
        </w:rPr>
        <w:t>Bird</w:t>
      </w:r>
      <w:r w:rsidR="00891032">
        <w:rPr>
          <w:color w:val="000000"/>
        </w:rPr>
        <w:t xml:space="preserve"> states that this document is our jo</w:t>
      </w:r>
      <w:r w:rsidR="00F85BFD">
        <w:rPr>
          <w:color w:val="000000"/>
        </w:rPr>
        <w:t xml:space="preserve">b </w:t>
      </w:r>
      <w:r w:rsidR="00891032">
        <w:rPr>
          <w:color w:val="000000"/>
        </w:rPr>
        <w:t>to</w:t>
      </w:r>
      <w:r w:rsidR="00F85BFD">
        <w:rPr>
          <w:color w:val="000000"/>
        </w:rPr>
        <w:t xml:space="preserve"> </w:t>
      </w:r>
      <w:r w:rsidR="00377122">
        <w:rPr>
          <w:color w:val="000000"/>
        </w:rPr>
        <w:t>ensure this is</w:t>
      </w:r>
      <w:r w:rsidR="00F85BFD">
        <w:rPr>
          <w:color w:val="000000"/>
        </w:rPr>
        <w:t xml:space="preserve"> a good financial pla</w:t>
      </w:r>
      <w:r w:rsidR="001E78E7">
        <w:rPr>
          <w:color w:val="000000"/>
        </w:rPr>
        <w:t>n for the Town</w:t>
      </w:r>
      <w:r w:rsidR="00BB4371">
        <w:rPr>
          <w:color w:val="000000"/>
        </w:rPr>
        <w:t xml:space="preserve"> and ensure the Town is familiar with </w:t>
      </w:r>
      <w:r w:rsidR="0077020A">
        <w:rPr>
          <w:color w:val="000000"/>
        </w:rPr>
        <w:t>it,</w:t>
      </w:r>
      <w:r w:rsidR="00BB4371">
        <w:rPr>
          <w:color w:val="000000"/>
        </w:rPr>
        <w:t xml:space="preserve"> so it is not a surprise at Town Meeting.</w:t>
      </w:r>
      <w:r w:rsidR="00AA3A76">
        <w:rPr>
          <w:color w:val="000000"/>
        </w:rPr>
        <w:t xml:space="preserve"> </w:t>
      </w:r>
      <w:r w:rsidR="009A40D7">
        <w:rPr>
          <w:color w:val="000000"/>
        </w:rPr>
        <w:t xml:space="preserve">The Board feels that it is important for the </w:t>
      </w:r>
      <w:r w:rsidR="0016226D">
        <w:rPr>
          <w:color w:val="000000"/>
        </w:rPr>
        <w:t xml:space="preserve">Town departments to work together to raise money for its projects appropriately instead of individual departments </w:t>
      </w:r>
      <w:r w:rsidR="0050367B">
        <w:rPr>
          <w:color w:val="000000"/>
        </w:rPr>
        <w:t xml:space="preserve">taking turns on their own projects leaving other departments to wait until </w:t>
      </w:r>
      <w:r w:rsidR="00F559AD">
        <w:rPr>
          <w:color w:val="000000"/>
        </w:rPr>
        <w:lastRenderedPageBreak/>
        <w:t xml:space="preserve">later years. </w:t>
      </w:r>
      <w:r w:rsidR="00AA3A76">
        <w:rPr>
          <w:color w:val="000000"/>
        </w:rPr>
        <w:t>The Board discusses adding a member of the Strategic Advisory Committee to the Budget Committee</w:t>
      </w:r>
      <w:r w:rsidR="000545BF">
        <w:rPr>
          <w:color w:val="000000"/>
        </w:rPr>
        <w:t xml:space="preserve">. </w:t>
      </w:r>
      <w:r w:rsidR="000545BF" w:rsidRPr="0077020A">
        <w:rPr>
          <w:b/>
          <w:bCs/>
          <w:color w:val="000000"/>
        </w:rPr>
        <w:t>Quinlan</w:t>
      </w:r>
      <w:r w:rsidR="000545BF">
        <w:rPr>
          <w:color w:val="000000"/>
        </w:rPr>
        <w:t xml:space="preserve"> states he will speak with the Chair. </w:t>
      </w:r>
      <w:r w:rsidR="000545BF" w:rsidRPr="0077020A">
        <w:rPr>
          <w:b/>
          <w:bCs/>
          <w:color w:val="000000"/>
        </w:rPr>
        <w:t>Schwarz</w:t>
      </w:r>
      <w:r w:rsidR="000545BF">
        <w:rPr>
          <w:color w:val="000000"/>
        </w:rPr>
        <w:t xml:space="preserve"> advises that she </w:t>
      </w:r>
      <w:r w:rsidR="00B5273B">
        <w:rPr>
          <w:color w:val="000000"/>
        </w:rPr>
        <w:t>offered them a page in the Town Report as well. The Board agrees this is a good idea.</w:t>
      </w:r>
      <w:r w:rsidR="004F5F7D">
        <w:rPr>
          <w:color w:val="000000"/>
        </w:rPr>
        <w:t xml:space="preserve"> </w:t>
      </w:r>
    </w:p>
    <w:p w14:paraId="0A3C20AD" w14:textId="215AFD3B" w:rsidR="001E78E7" w:rsidRDefault="006D460F" w:rsidP="00024A94">
      <w:pPr>
        <w:pStyle w:val="NormalWeb"/>
        <w:rPr>
          <w:color w:val="000000"/>
        </w:rPr>
      </w:pPr>
      <w:r w:rsidRPr="0077020A">
        <w:rPr>
          <w:b/>
          <w:bCs/>
          <w:color w:val="000000"/>
        </w:rPr>
        <w:t>Schwarz</w:t>
      </w:r>
      <w:r>
        <w:rPr>
          <w:color w:val="000000"/>
        </w:rPr>
        <w:t xml:space="preserve"> advises Bird that the deadline for Town Reports is December 1. </w:t>
      </w:r>
      <w:r w:rsidR="001426B0" w:rsidRPr="0077020A">
        <w:rPr>
          <w:b/>
          <w:bCs/>
          <w:color w:val="000000"/>
        </w:rPr>
        <w:t>Bird</w:t>
      </w:r>
      <w:r w:rsidR="001426B0">
        <w:rPr>
          <w:color w:val="000000"/>
        </w:rPr>
        <w:t xml:space="preserve"> states that he wants to address the ADU ordinance this year as people have asked </w:t>
      </w:r>
      <w:r w:rsidR="00F1624D">
        <w:rPr>
          <w:color w:val="000000"/>
        </w:rPr>
        <w:t>questions,</w:t>
      </w:r>
      <w:r w:rsidR="001426B0">
        <w:rPr>
          <w:color w:val="000000"/>
        </w:rPr>
        <w:t xml:space="preserve"> but we have not had a formal application. </w:t>
      </w:r>
      <w:r w:rsidR="001426B0" w:rsidRPr="0077020A">
        <w:rPr>
          <w:b/>
          <w:bCs/>
          <w:color w:val="000000"/>
        </w:rPr>
        <w:t>Schwarz</w:t>
      </w:r>
      <w:r w:rsidR="001426B0">
        <w:rPr>
          <w:color w:val="000000"/>
        </w:rPr>
        <w:t xml:space="preserve"> states there was an application </w:t>
      </w:r>
      <w:r w:rsidR="00AB1059">
        <w:rPr>
          <w:color w:val="000000"/>
        </w:rPr>
        <w:t>received about a week ago that has been denied by the Building Inspector and is being referred to the ZBA for a Change of Use.</w:t>
      </w:r>
      <w:r w:rsidR="00F1624D">
        <w:rPr>
          <w:color w:val="000000"/>
        </w:rPr>
        <w:t xml:space="preserve"> </w:t>
      </w:r>
      <w:r w:rsidR="00CE290E">
        <w:rPr>
          <w:color w:val="000000"/>
        </w:rPr>
        <w:t xml:space="preserve">The Board disagrees with this assessment as any building that is </w:t>
      </w:r>
      <w:r w:rsidR="00A057E2">
        <w:rPr>
          <w:color w:val="000000"/>
        </w:rPr>
        <w:t xml:space="preserve">named directly </w:t>
      </w:r>
      <w:r w:rsidR="00721F03">
        <w:rPr>
          <w:color w:val="000000"/>
        </w:rPr>
        <w:t xml:space="preserve">in the regulation (barn or garage) would be approved only for storage, it is the responsibility of the Building Inspector to make sure the building is brought up to code before issuing a permit. </w:t>
      </w:r>
      <w:r w:rsidR="00FE1730">
        <w:rPr>
          <w:color w:val="000000"/>
        </w:rPr>
        <w:t xml:space="preserve">Advises </w:t>
      </w:r>
      <w:r w:rsidR="00FE1730" w:rsidRPr="0077020A">
        <w:rPr>
          <w:b/>
          <w:bCs/>
          <w:color w:val="000000"/>
        </w:rPr>
        <w:t>Schwarz</w:t>
      </w:r>
      <w:r w:rsidR="00FE1730">
        <w:rPr>
          <w:color w:val="000000"/>
        </w:rPr>
        <w:t xml:space="preserve"> to compose a letter to the Building Inspector to ask them to review the Regulation again</w:t>
      </w:r>
      <w:r w:rsidR="009C7031">
        <w:rPr>
          <w:color w:val="000000"/>
        </w:rPr>
        <w:t>.</w:t>
      </w:r>
      <w:r w:rsidR="003E7360">
        <w:rPr>
          <w:color w:val="000000"/>
        </w:rPr>
        <w:t xml:space="preserve"> </w:t>
      </w:r>
      <w:r w:rsidR="003E7360" w:rsidRPr="0077020A">
        <w:rPr>
          <w:b/>
          <w:bCs/>
          <w:color w:val="000000"/>
        </w:rPr>
        <w:t>Bird</w:t>
      </w:r>
      <w:r w:rsidR="003E7360">
        <w:rPr>
          <w:color w:val="000000"/>
        </w:rPr>
        <w:t xml:space="preserve"> states that the regulation was designed specifically to allow this. </w:t>
      </w:r>
    </w:p>
    <w:p w14:paraId="09D0A93F" w14:textId="0DEA046D" w:rsidR="00C34168" w:rsidRDefault="001F0DDD" w:rsidP="00024A94">
      <w:pPr>
        <w:pStyle w:val="NormalWeb"/>
        <w:rPr>
          <w:color w:val="000000"/>
        </w:rPr>
      </w:pPr>
      <w:r w:rsidRPr="00B94051">
        <w:rPr>
          <w:b/>
          <w:bCs/>
          <w:color w:val="000000"/>
        </w:rPr>
        <w:t>Schwar</w:t>
      </w:r>
      <w:r w:rsidR="00991BD5" w:rsidRPr="00B94051">
        <w:rPr>
          <w:b/>
          <w:bCs/>
          <w:color w:val="000000"/>
        </w:rPr>
        <w:t>z</w:t>
      </w:r>
      <w:r w:rsidR="00991BD5">
        <w:rPr>
          <w:color w:val="000000"/>
        </w:rPr>
        <w:t xml:space="preserve"> advises the Board that with the </w:t>
      </w:r>
      <w:r w:rsidR="003B018E">
        <w:rPr>
          <w:color w:val="000000"/>
        </w:rPr>
        <w:t xml:space="preserve">loss of the Projector, </w:t>
      </w:r>
      <w:r w:rsidR="00DC453F">
        <w:rPr>
          <w:color w:val="000000"/>
        </w:rPr>
        <w:t xml:space="preserve">there is the </w:t>
      </w:r>
      <w:r w:rsidR="00D81BD0">
        <w:rPr>
          <w:color w:val="000000"/>
        </w:rPr>
        <w:t>opportunity</w:t>
      </w:r>
      <w:r w:rsidR="00DC453F">
        <w:rPr>
          <w:color w:val="000000"/>
        </w:rPr>
        <w:t xml:space="preserve"> to </w:t>
      </w:r>
      <w:r w:rsidR="00D81BD0">
        <w:rPr>
          <w:color w:val="000000"/>
        </w:rPr>
        <w:t>purchase</w:t>
      </w:r>
      <w:r w:rsidR="00DC453F">
        <w:rPr>
          <w:color w:val="000000"/>
        </w:rPr>
        <w:t xml:space="preserve"> a tv </w:t>
      </w:r>
      <w:r w:rsidR="00D81BD0">
        <w:rPr>
          <w:color w:val="000000"/>
        </w:rPr>
        <w:t xml:space="preserve">for use as a projector screen that would be permanently placed and available for use by any department. This was previously budgeted for in the Planning Board budget but never purchased, and while it is not specifically in the budget at this time, we do have funds available that we can use for this purpose should the Board choose to. </w:t>
      </w:r>
      <w:r w:rsidR="00A672A4" w:rsidRPr="00B94051">
        <w:rPr>
          <w:b/>
          <w:bCs/>
          <w:color w:val="000000"/>
        </w:rPr>
        <w:t>Bird</w:t>
      </w:r>
      <w:r w:rsidR="00A672A4">
        <w:rPr>
          <w:color w:val="000000"/>
        </w:rPr>
        <w:t xml:space="preserve"> says to go ahead with the purchase.</w:t>
      </w:r>
      <w:r w:rsidR="002D0342">
        <w:rPr>
          <w:color w:val="000000"/>
        </w:rPr>
        <w:t xml:space="preserve"> </w:t>
      </w:r>
      <w:r w:rsidR="00A672A4" w:rsidRPr="00B94051">
        <w:rPr>
          <w:b/>
          <w:bCs/>
          <w:color w:val="000000"/>
        </w:rPr>
        <w:t>Quinlan</w:t>
      </w:r>
      <w:r w:rsidR="00A672A4">
        <w:rPr>
          <w:color w:val="000000"/>
        </w:rPr>
        <w:t xml:space="preserve"> </w:t>
      </w:r>
      <w:r w:rsidR="000B3387">
        <w:rPr>
          <w:color w:val="000000"/>
        </w:rPr>
        <w:t xml:space="preserve">suggests </w:t>
      </w:r>
      <w:r w:rsidR="000B3387" w:rsidRPr="00B94051">
        <w:rPr>
          <w:b/>
          <w:bCs/>
          <w:color w:val="000000"/>
        </w:rPr>
        <w:t>Schwarz</w:t>
      </w:r>
      <w:r w:rsidR="000B3387">
        <w:rPr>
          <w:color w:val="000000"/>
        </w:rPr>
        <w:t xml:space="preserve"> speaks to </w:t>
      </w:r>
      <w:r w:rsidR="0010606A">
        <w:rPr>
          <w:color w:val="000000"/>
        </w:rPr>
        <w:t>Selectmen Brown prior since this has been his project.</w:t>
      </w:r>
      <w:r w:rsidR="000B3387">
        <w:rPr>
          <w:color w:val="000000"/>
        </w:rPr>
        <w:t xml:space="preserve"> </w:t>
      </w:r>
    </w:p>
    <w:p w14:paraId="61E0E5A6" w14:textId="4548E49F" w:rsidR="00687CA7" w:rsidRPr="00687CA7" w:rsidRDefault="00891032" w:rsidP="00024A94">
      <w:pPr>
        <w:pStyle w:val="NormalWeb"/>
        <w:rPr>
          <w:b/>
          <w:bCs/>
          <w:color w:val="000000"/>
        </w:rPr>
      </w:pPr>
      <w:r>
        <w:rPr>
          <w:color w:val="000000"/>
        </w:rPr>
        <w:t xml:space="preserve"> </w:t>
      </w:r>
      <w:r w:rsidR="00687CA7" w:rsidRPr="00687CA7">
        <w:rPr>
          <w:b/>
          <w:bCs/>
          <w:color w:val="000000"/>
        </w:rPr>
        <w:t xml:space="preserve">As there is no other business before the Board, </w:t>
      </w:r>
      <w:r w:rsidR="00AA000D">
        <w:rPr>
          <w:b/>
          <w:bCs/>
          <w:color w:val="000000"/>
        </w:rPr>
        <w:t>Bennett</w:t>
      </w:r>
      <w:r w:rsidR="00687CA7" w:rsidRPr="00687CA7">
        <w:rPr>
          <w:b/>
          <w:bCs/>
          <w:color w:val="000000"/>
        </w:rPr>
        <w:t xml:space="preserve"> motion</w:t>
      </w:r>
      <w:r w:rsidR="00C85AEE">
        <w:rPr>
          <w:b/>
          <w:bCs/>
          <w:color w:val="000000"/>
        </w:rPr>
        <w:t>s</w:t>
      </w:r>
      <w:r w:rsidR="00687CA7" w:rsidRPr="00687CA7">
        <w:rPr>
          <w:b/>
          <w:bCs/>
          <w:color w:val="000000"/>
        </w:rPr>
        <w:t xml:space="preserve"> to adjourn, second by</w:t>
      </w:r>
      <w:r w:rsidR="00C85AEE">
        <w:rPr>
          <w:b/>
          <w:bCs/>
          <w:color w:val="000000"/>
        </w:rPr>
        <w:t xml:space="preserve"> </w:t>
      </w:r>
      <w:r w:rsidR="00AA000D">
        <w:rPr>
          <w:b/>
          <w:bCs/>
          <w:color w:val="000000"/>
        </w:rPr>
        <w:t>Quinlan</w:t>
      </w:r>
      <w:r w:rsidR="00687CA7" w:rsidRPr="00687CA7">
        <w:rPr>
          <w:b/>
          <w:bCs/>
          <w:color w:val="000000"/>
        </w:rPr>
        <w:t>.</w:t>
      </w:r>
    </w:p>
    <w:p w14:paraId="55F4B1AE" w14:textId="3D920570" w:rsidR="00F31A98" w:rsidRPr="00514380" w:rsidRDefault="00F31A98" w:rsidP="00F31A98">
      <w:pPr>
        <w:pStyle w:val="NormalWeb"/>
        <w:rPr>
          <w:color w:val="000000"/>
        </w:rPr>
      </w:pPr>
      <w:r w:rsidRPr="00514380">
        <w:rPr>
          <w:color w:val="000000"/>
        </w:rPr>
        <w:t xml:space="preserve">Meeting Adjourned </w:t>
      </w:r>
      <w:r w:rsidR="00FB0B88">
        <w:rPr>
          <w:color w:val="000000"/>
        </w:rPr>
        <w:t>9:</w:t>
      </w:r>
      <w:r w:rsidR="00D95416">
        <w:rPr>
          <w:color w:val="000000"/>
        </w:rPr>
        <w:t>35</w:t>
      </w:r>
      <w:r w:rsidR="00FB0B88">
        <w:rPr>
          <w:color w:val="000000"/>
        </w:rPr>
        <w:t xml:space="preserve"> </w:t>
      </w:r>
      <w:r w:rsidRPr="00514380">
        <w:rPr>
          <w:color w:val="000000"/>
        </w:rPr>
        <w:t>pm</w:t>
      </w:r>
    </w:p>
    <w:p w14:paraId="024A794C" w14:textId="669E9591" w:rsidR="00A81DC6" w:rsidRPr="00514380" w:rsidRDefault="00A81DC6" w:rsidP="00F31A98">
      <w:pPr>
        <w:pStyle w:val="NormalWeb"/>
        <w:rPr>
          <w:color w:val="000000"/>
        </w:rPr>
      </w:pPr>
      <w:r w:rsidRPr="00514380">
        <w:rPr>
          <w:color w:val="000000"/>
        </w:rPr>
        <w:t xml:space="preserve">Next meeting: </w:t>
      </w:r>
      <w:r w:rsidR="00FB0B88">
        <w:rPr>
          <w:color w:val="000000"/>
        </w:rPr>
        <w:t xml:space="preserve">November </w:t>
      </w:r>
      <w:r w:rsidR="00D95416">
        <w:rPr>
          <w:color w:val="000000"/>
        </w:rPr>
        <w:t>28</w:t>
      </w:r>
      <w:r w:rsidR="00741DEE" w:rsidRPr="00514380">
        <w:rPr>
          <w:color w:val="000000"/>
        </w:rPr>
        <w:t xml:space="preserve">, </w:t>
      </w:r>
      <w:r w:rsidRPr="00514380">
        <w:rPr>
          <w:color w:val="000000"/>
        </w:rPr>
        <w:t>202</w:t>
      </w:r>
      <w:r w:rsidR="007C58F3">
        <w:rPr>
          <w:color w:val="000000"/>
        </w:rPr>
        <w:t>3</w:t>
      </w:r>
    </w:p>
    <w:p w14:paraId="3B08892F" w14:textId="77777777" w:rsidR="00D20272" w:rsidRDefault="00F31A98" w:rsidP="00FC3D81">
      <w:pPr>
        <w:pStyle w:val="NormalWeb"/>
        <w:rPr>
          <w:color w:val="000000"/>
        </w:rPr>
      </w:pPr>
      <w:r w:rsidRPr="00514380">
        <w:rPr>
          <w:color w:val="000000"/>
        </w:rPr>
        <w:t>Respectfully submitted,</w:t>
      </w:r>
    </w:p>
    <w:p w14:paraId="27FF686F" w14:textId="2A23CF0E" w:rsidR="00CC5489" w:rsidRPr="00C85AEE" w:rsidRDefault="00FB0B88" w:rsidP="00FC3D81">
      <w:pPr>
        <w:pStyle w:val="NormalWeb"/>
        <w:rPr>
          <w:color w:val="000000"/>
        </w:rPr>
      </w:pPr>
      <w:r>
        <w:rPr>
          <w:color w:val="000000"/>
        </w:rPr>
        <w:t>Rebecca Schwarz</w:t>
      </w:r>
    </w:p>
    <w:sectPr w:rsidR="00CC5489" w:rsidRPr="00C85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7E2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381685"/>
    <w:multiLevelType w:val="hybridMultilevel"/>
    <w:tmpl w:val="BC2A3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146ADD"/>
    <w:multiLevelType w:val="hybridMultilevel"/>
    <w:tmpl w:val="293E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45043D"/>
    <w:multiLevelType w:val="hybridMultilevel"/>
    <w:tmpl w:val="8CFE6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6C4E01"/>
    <w:multiLevelType w:val="hybridMultilevel"/>
    <w:tmpl w:val="435A5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1339337">
    <w:abstractNumId w:val="0"/>
  </w:num>
  <w:num w:numId="2" w16cid:durableId="591472680">
    <w:abstractNumId w:val="2"/>
  </w:num>
  <w:num w:numId="3" w16cid:durableId="13221242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14474913">
    <w:abstractNumId w:val="4"/>
  </w:num>
  <w:num w:numId="5" w16cid:durableId="2105497424">
    <w:abstractNumId w:val="1"/>
  </w:num>
  <w:num w:numId="6" w16cid:durableId="19306567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0016D9"/>
    <w:rsid w:val="00002F4C"/>
    <w:rsid w:val="00024A94"/>
    <w:rsid w:val="00040B97"/>
    <w:rsid w:val="000444C7"/>
    <w:rsid w:val="00045D95"/>
    <w:rsid w:val="00047E28"/>
    <w:rsid w:val="000545BF"/>
    <w:rsid w:val="000712D5"/>
    <w:rsid w:val="00074DC0"/>
    <w:rsid w:val="0008059C"/>
    <w:rsid w:val="000A08E3"/>
    <w:rsid w:val="000A1215"/>
    <w:rsid w:val="000A19D9"/>
    <w:rsid w:val="000A4D3F"/>
    <w:rsid w:val="000B24CA"/>
    <w:rsid w:val="000B3387"/>
    <w:rsid w:val="000C29F3"/>
    <w:rsid w:val="000C2A47"/>
    <w:rsid w:val="000C5CC9"/>
    <w:rsid w:val="000C682A"/>
    <w:rsid w:val="000C7C78"/>
    <w:rsid w:val="000E1111"/>
    <w:rsid w:val="000E27BD"/>
    <w:rsid w:val="0010094D"/>
    <w:rsid w:val="001014DF"/>
    <w:rsid w:val="0010606A"/>
    <w:rsid w:val="001066DA"/>
    <w:rsid w:val="00107696"/>
    <w:rsid w:val="00107932"/>
    <w:rsid w:val="00125B8A"/>
    <w:rsid w:val="00126DF9"/>
    <w:rsid w:val="0012707A"/>
    <w:rsid w:val="001348B7"/>
    <w:rsid w:val="00135BD4"/>
    <w:rsid w:val="001426B0"/>
    <w:rsid w:val="001450B3"/>
    <w:rsid w:val="00145D3C"/>
    <w:rsid w:val="001474E9"/>
    <w:rsid w:val="00151A71"/>
    <w:rsid w:val="00152662"/>
    <w:rsid w:val="0015764A"/>
    <w:rsid w:val="001619C1"/>
    <w:rsid w:val="0016226D"/>
    <w:rsid w:val="00174A3A"/>
    <w:rsid w:val="001843DA"/>
    <w:rsid w:val="001878E0"/>
    <w:rsid w:val="00187DC1"/>
    <w:rsid w:val="00193E64"/>
    <w:rsid w:val="001A494D"/>
    <w:rsid w:val="001B2F39"/>
    <w:rsid w:val="001B400F"/>
    <w:rsid w:val="001B73E3"/>
    <w:rsid w:val="001B7EEF"/>
    <w:rsid w:val="001C3776"/>
    <w:rsid w:val="001C4E85"/>
    <w:rsid w:val="001C5D3E"/>
    <w:rsid w:val="001C6ABA"/>
    <w:rsid w:val="001D142B"/>
    <w:rsid w:val="001D25DD"/>
    <w:rsid w:val="001D25FE"/>
    <w:rsid w:val="001D500B"/>
    <w:rsid w:val="001D5A9F"/>
    <w:rsid w:val="001D7FDD"/>
    <w:rsid w:val="001E2ED5"/>
    <w:rsid w:val="001E54D7"/>
    <w:rsid w:val="001E78E7"/>
    <w:rsid w:val="001E7CA3"/>
    <w:rsid w:val="001F0DDD"/>
    <w:rsid w:val="0020653A"/>
    <w:rsid w:val="00211FB5"/>
    <w:rsid w:val="0021418B"/>
    <w:rsid w:val="00220071"/>
    <w:rsid w:val="00224B73"/>
    <w:rsid w:val="00244004"/>
    <w:rsid w:val="00245AF0"/>
    <w:rsid w:val="00246F0D"/>
    <w:rsid w:val="00253113"/>
    <w:rsid w:val="002602A3"/>
    <w:rsid w:val="00265669"/>
    <w:rsid w:val="00273FE0"/>
    <w:rsid w:val="0029390D"/>
    <w:rsid w:val="00293A9A"/>
    <w:rsid w:val="0029652F"/>
    <w:rsid w:val="002A0B20"/>
    <w:rsid w:val="002A6A1E"/>
    <w:rsid w:val="002B303C"/>
    <w:rsid w:val="002B6A1B"/>
    <w:rsid w:val="002D0342"/>
    <w:rsid w:val="002D5661"/>
    <w:rsid w:val="002D5C0B"/>
    <w:rsid w:val="002D625F"/>
    <w:rsid w:val="002E0C43"/>
    <w:rsid w:val="002E5D19"/>
    <w:rsid w:val="0030009D"/>
    <w:rsid w:val="00302A5C"/>
    <w:rsid w:val="00303419"/>
    <w:rsid w:val="00311BD2"/>
    <w:rsid w:val="003121F5"/>
    <w:rsid w:val="00317929"/>
    <w:rsid w:val="00332441"/>
    <w:rsid w:val="00333F35"/>
    <w:rsid w:val="003400E8"/>
    <w:rsid w:val="003402D5"/>
    <w:rsid w:val="00341626"/>
    <w:rsid w:val="00341BC5"/>
    <w:rsid w:val="0034351F"/>
    <w:rsid w:val="00352CCB"/>
    <w:rsid w:val="003569EA"/>
    <w:rsid w:val="003576DE"/>
    <w:rsid w:val="00360642"/>
    <w:rsid w:val="00362897"/>
    <w:rsid w:val="00362F1D"/>
    <w:rsid w:val="003637B8"/>
    <w:rsid w:val="00377122"/>
    <w:rsid w:val="00385CC9"/>
    <w:rsid w:val="003A2E59"/>
    <w:rsid w:val="003A7A7E"/>
    <w:rsid w:val="003A7A95"/>
    <w:rsid w:val="003B018E"/>
    <w:rsid w:val="003B332C"/>
    <w:rsid w:val="003C505C"/>
    <w:rsid w:val="003C63C7"/>
    <w:rsid w:val="003C6565"/>
    <w:rsid w:val="003D1F7A"/>
    <w:rsid w:val="003E25DC"/>
    <w:rsid w:val="003E316D"/>
    <w:rsid w:val="003E7360"/>
    <w:rsid w:val="00404506"/>
    <w:rsid w:val="004113B2"/>
    <w:rsid w:val="0041500E"/>
    <w:rsid w:val="00417883"/>
    <w:rsid w:val="00421735"/>
    <w:rsid w:val="00425884"/>
    <w:rsid w:val="004313D4"/>
    <w:rsid w:val="00432DED"/>
    <w:rsid w:val="00433A9B"/>
    <w:rsid w:val="00436902"/>
    <w:rsid w:val="00450BF6"/>
    <w:rsid w:val="004565E6"/>
    <w:rsid w:val="00465F25"/>
    <w:rsid w:val="00483B91"/>
    <w:rsid w:val="004874CE"/>
    <w:rsid w:val="0049060B"/>
    <w:rsid w:val="00492E58"/>
    <w:rsid w:val="004951B7"/>
    <w:rsid w:val="004A2781"/>
    <w:rsid w:val="004A765A"/>
    <w:rsid w:val="004B67A2"/>
    <w:rsid w:val="004C014F"/>
    <w:rsid w:val="004D1B3F"/>
    <w:rsid w:val="004D4915"/>
    <w:rsid w:val="004D6C0B"/>
    <w:rsid w:val="004E2C26"/>
    <w:rsid w:val="004E7BF9"/>
    <w:rsid w:val="004F4287"/>
    <w:rsid w:val="004F5F7D"/>
    <w:rsid w:val="0050367B"/>
    <w:rsid w:val="00506BDD"/>
    <w:rsid w:val="00511F15"/>
    <w:rsid w:val="005123CD"/>
    <w:rsid w:val="00513A4A"/>
    <w:rsid w:val="00514380"/>
    <w:rsid w:val="00515351"/>
    <w:rsid w:val="00516D6F"/>
    <w:rsid w:val="005170B5"/>
    <w:rsid w:val="00517DE2"/>
    <w:rsid w:val="005248ED"/>
    <w:rsid w:val="005258CB"/>
    <w:rsid w:val="00526E8E"/>
    <w:rsid w:val="0057455A"/>
    <w:rsid w:val="00580A20"/>
    <w:rsid w:val="00581E2A"/>
    <w:rsid w:val="00582919"/>
    <w:rsid w:val="0058403C"/>
    <w:rsid w:val="005A18E7"/>
    <w:rsid w:val="005A712A"/>
    <w:rsid w:val="005B4740"/>
    <w:rsid w:val="005B4B67"/>
    <w:rsid w:val="005C4ED1"/>
    <w:rsid w:val="005C5E2F"/>
    <w:rsid w:val="006005A6"/>
    <w:rsid w:val="0061332D"/>
    <w:rsid w:val="0062099E"/>
    <w:rsid w:val="0062601F"/>
    <w:rsid w:val="00627CF3"/>
    <w:rsid w:val="00632FC1"/>
    <w:rsid w:val="00640A42"/>
    <w:rsid w:val="00643996"/>
    <w:rsid w:val="00661B61"/>
    <w:rsid w:val="0066278D"/>
    <w:rsid w:val="00670C6C"/>
    <w:rsid w:val="00674010"/>
    <w:rsid w:val="0068008D"/>
    <w:rsid w:val="00682078"/>
    <w:rsid w:val="00687CA7"/>
    <w:rsid w:val="006910BD"/>
    <w:rsid w:val="006920E5"/>
    <w:rsid w:val="0069473E"/>
    <w:rsid w:val="006961B6"/>
    <w:rsid w:val="006A4A44"/>
    <w:rsid w:val="006A66A0"/>
    <w:rsid w:val="006B155F"/>
    <w:rsid w:val="006B2486"/>
    <w:rsid w:val="006C1B66"/>
    <w:rsid w:val="006C6A3A"/>
    <w:rsid w:val="006C7258"/>
    <w:rsid w:val="006D06D5"/>
    <w:rsid w:val="006D18B8"/>
    <w:rsid w:val="006D1FAC"/>
    <w:rsid w:val="006D460F"/>
    <w:rsid w:val="006D639F"/>
    <w:rsid w:val="006E616F"/>
    <w:rsid w:val="006F531D"/>
    <w:rsid w:val="006F59C7"/>
    <w:rsid w:val="006F72E7"/>
    <w:rsid w:val="006F74FD"/>
    <w:rsid w:val="0070175C"/>
    <w:rsid w:val="00703018"/>
    <w:rsid w:val="007064C0"/>
    <w:rsid w:val="00711BA0"/>
    <w:rsid w:val="007122B6"/>
    <w:rsid w:val="00715853"/>
    <w:rsid w:val="007219F9"/>
    <w:rsid w:val="00721F03"/>
    <w:rsid w:val="007226C7"/>
    <w:rsid w:val="00727C61"/>
    <w:rsid w:val="0073488E"/>
    <w:rsid w:val="00736358"/>
    <w:rsid w:val="00741DEE"/>
    <w:rsid w:val="0077020A"/>
    <w:rsid w:val="007720E7"/>
    <w:rsid w:val="007766F6"/>
    <w:rsid w:val="00780785"/>
    <w:rsid w:val="007901BB"/>
    <w:rsid w:val="007906BB"/>
    <w:rsid w:val="00792627"/>
    <w:rsid w:val="00797209"/>
    <w:rsid w:val="007A1FE2"/>
    <w:rsid w:val="007A3F86"/>
    <w:rsid w:val="007B139D"/>
    <w:rsid w:val="007C044A"/>
    <w:rsid w:val="007C48D4"/>
    <w:rsid w:val="007C58F3"/>
    <w:rsid w:val="007D1024"/>
    <w:rsid w:val="007D6021"/>
    <w:rsid w:val="007E60B8"/>
    <w:rsid w:val="007F1A80"/>
    <w:rsid w:val="007F2A18"/>
    <w:rsid w:val="00800961"/>
    <w:rsid w:val="00803DA8"/>
    <w:rsid w:val="0081173C"/>
    <w:rsid w:val="00816B7A"/>
    <w:rsid w:val="0082607C"/>
    <w:rsid w:val="00827C54"/>
    <w:rsid w:val="00830A30"/>
    <w:rsid w:val="00832A0B"/>
    <w:rsid w:val="00833453"/>
    <w:rsid w:val="00833BF9"/>
    <w:rsid w:val="00842454"/>
    <w:rsid w:val="00842F67"/>
    <w:rsid w:val="00846675"/>
    <w:rsid w:val="00851878"/>
    <w:rsid w:val="00856400"/>
    <w:rsid w:val="008619B3"/>
    <w:rsid w:val="00864103"/>
    <w:rsid w:val="00867BB5"/>
    <w:rsid w:val="0087521A"/>
    <w:rsid w:val="00875F78"/>
    <w:rsid w:val="0088421E"/>
    <w:rsid w:val="00884B9B"/>
    <w:rsid w:val="00885C4E"/>
    <w:rsid w:val="00891032"/>
    <w:rsid w:val="00892275"/>
    <w:rsid w:val="00892537"/>
    <w:rsid w:val="0089375C"/>
    <w:rsid w:val="00895A88"/>
    <w:rsid w:val="008972DC"/>
    <w:rsid w:val="008A4321"/>
    <w:rsid w:val="008A6FDB"/>
    <w:rsid w:val="008A779D"/>
    <w:rsid w:val="008B0763"/>
    <w:rsid w:val="008B0913"/>
    <w:rsid w:val="008D44DA"/>
    <w:rsid w:val="008D52C9"/>
    <w:rsid w:val="008D749D"/>
    <w:rsid w:val="008D796E"/>
    <w:rsid w:val="008E3AF8"/>
    <w:rsid w:val="008E3CF0"/>
    <w:rsid w:val="008E3E7F"/>
    <w:rsid w:val="008E58A9"/>
    <w:rsid w:val="008E6CEF"/>
    <w:rsid w:val="008F7FF5"/>
    <w:rsid w:val="00900177"/>
    <w:rsid w:val="009026DF"/>
    <w:rsid w:val="009214D4"/>
    <w:rsid w:val="0092169A"/>
    <w:rsid w:val="00924261"/>
    <w:rsid w:val="009405F4"/>
    <w:rsid w:val="0094067C"/>
    <w:rsid w:val="00943D39"/>
    <w:rsid w:val="00945A61"/>
    <w:rsid w:val="0094667F"/>
    <w:rsid w:val="0095180A"/>
    <w:rsid w:val="00956799"/>
    <w:rsid w:val="00986D30"/>
    <w:rsid w:val="00991BD5"/>
    <w:rsid w:val="00993032"/>
    <w:rsid w:val="00996CC3"/>
    <w:rsid w:val="009A40D7"/>
    <w:rsid w:val="009C333B"/>
    <w:rsid w:val="009C3492"/>
    <w:rsid w:val="009C3A75"/>
    <w:rsid w:val="009C7031"/>
    <w:rsid w:val="009E2ED9"/>
    <w:rsid w:val="009E3FE6"/>
    <w:rsid w:val="009E5A3C"/>
    <w:rsid w:val="009F1B8F"/>
    <w:rsid w:val="009F4B1E"/>
    <w:rsid w:val="009F727C"/>
    <w:rsid w:val="00A0215C"/>
    <w:rsid w:val="00A04F60"/>
    <w:rsid w:val="00A057E2"/>
    <w:rsid w:val="00A07211"/>
    <w:rsid w:val="00A076FF"/>
    <w:rsid w:val="00A14C02"/>
    <w:rsid w:val="00A22AB2"/>
    <w:rsid w:val="00A23550"/>
    <w:rsid w:val="00A30B71"/>
    <w:rsid w:val="00A3199B"/>
    <w:rsid w:val="00A32879"/>
    <w:rsid w:val="00A358B6"/>
    <w:rsid w:val="00A47132"/>
    <w:rsid w:val="00A54452"/>
    <w:rsid w:val="00A55264"/>
    <w:rsid w:val="00A555BF"/>
    <w:rsid w:val="00A6268F"/>
    <w:rsid w:val="00A62989"/>
    <w:rsid w:val="00A672A4"/>
    <w:rsid w:val="00A71005"/>
    <w:rsid w:val="00A718E9"/>
    <w:rsid w:val="00A7776E"/>
    <w:rsid w:val="00A81048"/>
    <w:rsid w:val="00A81DC6"/>
    <w:rsid w:val="00A86289"/>
    <w:rsid w:val="00A874B0"/>
    <w:rsid w:val="00A939A4"/>
    <w:rsid w:val="00AA000D"/>
    <w:rsid w:val="00AA08BA"/>
    <w:rsid w:val="00AA24D4"/>
    <w:rsid w:val="00AA3A76"/>
    <w:rsid w:val="00AA5819"/>
    <w:rsid w:val="00AB1059"/>
    <w:rsid w:val="00AB1C69"/>
    <w:rsid w:val="00AB417A"/>
    <w:rsid w:val="00AC09AB"/>
    <w:rsid w:val="00AC1651"/>
    <w:rsid w:val="00AD287C"/>
    <w:rsid w:val="00AD28AA"/>
    <w:rsid w:val="00AD6E31"/>
    <w:rsid w:val="00AE4C85"/>
    <w:rsid w:val="00AE61C0"/>
    <w:rsid w:val="00AE6742"/>
    <w:rsid w:val="00AF116F"/>
    <w:rsid w:val="00AF30CA"/>
    <w:rsid w:val="00AF6B18"/>
    <w:rsid w:val="00B06E3E"/>
    <w:rsid w:val="00B071AF"/>
    <w:rsid w:val="00B10F30"/>
    <w:rsid w:val="00B1346D"/>
    <w:rsid w:val="00B14CFC"/>
    <w:rsid w:val="00B14EA7"/>
    <w:rsid w:val="00B201BB"/>
    <w:rsid w:val="00B23336"/>
    <w:rsid w:val="00B2490D"/>
    <w:rsid w:val="00B300CC"/>
    <w:rsid w:val="00B3289C"/>
    <w:rsid w:val="00B33365"/>
    <w:rsid w:val="00B365B3"/>
    <w:rsid w:val="00B37E01"/>
    <w:rsid w:val="00B424B1"/>
    <w:rsid w:val="00B430F5"/>
    <w:rsid w:val="00B45A9F"/>
    <w:rsid w:val="00B4647E"/>
    <w:rsid w:val="00B47F92"/>
    <w:rsid w:val="00B51C87"/>
    <w:rsid w:val="00B5273B"/>
    <w:rsid w:val="00B52AC5"/>
    <w:rsid w:val="00B53782"/>
    <w:rsid w:val="00B53D59"/>
    <w:rsid w:val="00B54BF7"/>
    <w:rsid w:val="00B56AEF"/>
    <w:rsid w:val="00B6216A"/>
    <w:rsid w:val="00B86707"/>
    <w:rsid w:val="00B90666"/>
    <w:rsid w:val="00B922E0"/>
    <w:rsid w:val="00B93667"/>
    <w:rsid w:val="00B94051"/>
    <w:rsid w:val="00BB4371"/>
    <w:rsid w:val="00BB4609"/>
    <w:rsid w:val="00BC38F0"/>
    <w:rsid w:val="00BC55AB"/>
    <w:rsid w:val="00BD4854"/>
    <w:rsid w:val="00BE1EF4"/>
    <w:rsid w:val="00BE2651"/>
    <w:rsid w:val="00BE355A"/>
    <w:rsid w:val="00BE7C41"/>
    <w:rsid w:val="00BF3705"/>
    <w:rsid w:val="00BF3998"/>
    <w:rsid w:val="00BF7CEE"/>
    <w:rsid w:val="00C00012"/>
    <w:rsid w:val="00C11809"/>
    <w:rsid w:val="00C14879"/>
    <w:rsid w:val="00C16C6D"/>
    <w:rsid w:val="00C173FE"/>
    <w:rsid w:val="00C34168"/>
    <w:rsid w:val="00C4046A"/>
    <w:rsid w:val="00C42351"/>
    <w:rsid w:val="00C44A6F"/>
    <w:rsid w:val="00C47885"/>
    <w:rsid w:val="00C558BB"/>
    <w:rsid w:val="00C6080C"/>
    <w:rsid w:val="00C623D6"/>
    <w:rsid w:val="00C82079"/>
    <w:rsid w:val="00C83EED"/>
    <w:rsid w:val="00C85AEE"/>
    <w:rsid w:val="00C8714E"/>
    <w:rsid w:val="00C95026"/>
    <w:rsid w:val="00CA2E57"/>
    <w:rsid w:val="00CA314F"/>
    <w:rsid w:val="00CA60B9"/>
    <w:rsid w:val="00CB6CFC"/>
    <w:rsid w:val="00CC1AD4"/>
    <w:rsid w:val="00CC508F"/>
    <w:rsid w:val="00CC5489"/>
    <w:rsid w:val="00CD22AB"/>
    <w:rsid w:val="00CD3341"/>
    <w:rsid w:val="00CD583A"/>
    <w:rsid w:val="00CE2778"/>
    <w:rsid w:val="00CE290E"/>
    <w:rsid w:val="00CF0FD9"/>
    <w:rsid w:val="00CF2817"/>
    <w:rsid w:val="00CF66B5"/>
    <w:rsid w:val="00D035BD"/>
    <w:rsid w:val="00D0508E"/>
    <w:rsid w:val="00D065EA"/>
    <w:rsid w:val="00D11356"/>
    <w:rsid w:val="00D20272"/>
    <w:rsid w:val="00D21270"/>
    <w:rsid w:val="00D26D2B"/>
    <w:rsid w:val="00D31013"/>
    <w:rsid w:val="00D35A3B"/>
    <w:rsid w:val="00D36851"/>
    <w:rsid w:val="00D439DF"/>
    <w:rsid w:val="00D43FA4"/>
    <w:rsid w:val="00D54372"/>
    <w:rsid w:val="00D57554"/>
    <w:rsid w:val="00D6207D"/>
    <w:rsid w:val="00D66DAD"/>
    <w:rsid w:val="00D7221A"/>
    <w:rsid w:val="00D75956"/>
    <w:rsid w:val="00D766D7"/>
    <w:rsid w:val="00D81BD0"/>
    <w:rsid w:val="00D8315B"/>
    <w:rsid w:val="00D91C6C"/>
    <w:rsid w:val="00D93581"/>
    <w:rsid w:val="00D9472B"/>
    <w:rsid w:val="00D95416"/>
    <w:rsid w:val="00DA0A31"/>
    <w:rsid w:val="00DA2CAB"/>
    <w:rsid w:val="00DC3058"/>
    <w:rsid w:val="00DC34EE"/>
    <w:rsid w:val="00DC453F"/>
    <w:rsid w:val="00DC657A"/>
    <w:rsid w:val="00DC7E95"/>
    <w:rsid w:val="00DD1173"/>
    <w:rsid w:val="00DD490D"/>
    <w:rsid w:val="00DD6E17"/>
    <w:rsid w:val="00DE4840"/>
    <w:rsid w:val="00DE51C3"/>
    <w:rsid w:val="00DE6F63"/>
    <w:rsid w:val="00DF42D7"/>
    <w:rsid w:val="00DF651E"/>
    <w:rsid w:val="00E00415"/>
    <w:rsid w:val="00E03665"/>
    <w:rsid w:val="00E07786"/>
    <w:rsid w:val="00E139D4"/>
    <w:rsid w:val="00E155DB"/>
    <w:rsid w:val="00E20CF2"/>
    <w:rsid w:val="00E20D54"/>
    <w:rsid w:val="00E23A3F"/>
    <w:rsid w:val="00E25112"/>
    <w:rsid w:val="00E26BE2"/>
    <w:rsid w:val="00E37143"/>
    <w:rsid w:val="00E44A6A"/>
    <w:rsid w:val="00E459CC"/>
    <w:rsid w:val="00E55A30"/>
    <w:rsid w:val="00E6141F"/>
    <w:rsid w:val="00E6676B"/>
    <w:rsid w:val="00E66BDA"/>
    <w:rsid w:val="00E74A64"/>
    <w:rsid w:val="00E81D67"/>
    <w:rsid w:val="00E87A59"/>
    <w:rsid w:val="00E912F1"/>
    <w:rsid w:val="00E93DD2"/>
    <w:rsid w:val="00EA0F53"/>
    <w:rsid w:val="00EA19D9"/>
    <w:rsid w:val="00EA7ED8"/>
    <w:rsid w:val="00EB39DF"/>
    <w:rsid w:val="00EB4FA3"/>
    <w:rsid w:val="00EB5456"/>
    <w:rsid w:val="00EC3D21"/>
    <w:rsid w:val="00EC3D5D"/>
    <w:rsid w:val="00ED0151"/>
    <w:rsid w:val="00ED5458"/>
    <w:rsid w:val="00EE4A23"/>
    <w:rsid w:val="00EE536A"/>
    <w:rsid w:val="00EE68B3"/>
    <w:rsid w:val="00EF18E6"/>
    <w:rsid w:val="00EF51E4"/>
    <w:rsid w:val="00F00480"/>
    <w:rsid w:val="00F04FE4"/>
    <w:rsid w:val="00F067FB"/>
    <w:rsid w:val="00F070F2"/>
    <w:rsid w:val="00F0795C"/>
    <w:rsid w:val="00F1624D"/>
    <w:rsid w:val="00F17A34"/>
    <w:rsid w:val="00F24C62"/>
    <w:rsid w:val="00F31A98"/>
    <w:rsid w:val="00F457A5"/>
    <w:rsid w:val="00F46755"/>
    <w:rsid w:val="00F46AC3"/>
    <w:rsid w:val="00F5035E"/>
    <w:rsid w:val="00F50F1F"/>
    <w:rsid w:val="00F515B8"/>
    <w:rsid w:val="00F559AD"/>
    <w:rsid w:val="00F61D1C"/>
    <w:rsid w:val="00F8030C"/>
    <w:rsid w:val="00F82D9E"/>
    <w:rsid w:val="00F85BFD"/>
    <w:rsid w:val="00F925B2"/>
    <w:rsid w:val="00FA00FB"/>
    <w:rsid w:val="00FA0260"/>
    <w:rsid w:val="00FA7337"/>
    <w:rsid w:val="00FA7917"/>
    <w:rsid w:val="00FB0B88"/>
    <w:rsid w:val="00FB2CA3"/>
    <w:rsid w:val="00FB567B"/>
    <w:rsid w:val="00FC30C5"/>
    <w:rsid w:val="00FC373F"/>
    <w:rsid w:val="00FC3D81"/>
    <w:rsid w:val="00FC7FA9"/>
    <w:rsid w:val="00FD5BB9"/>
    <w:rsid w:val="00FD75A4"/>
    <w:rsid w:val="00FE1730"/>
    <w:rsid w:val="00FF44B7"/>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docId w15:val="{97343102-6F98-4288-B013-2D39CDC34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362F1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CE17424748324A82365CABA1CFEEEC" ma:contentTypeVersion="3" ma:contentTypeDescription="Create a new document." ma:contentTypeScope="" ma:versionID="c2bff09a4dc38ae348b45f09801a962f">
  <xsd:schema xmlns:xsd="http://www.w3.org/2001/XMLSchema" xmlns:xs="http://www.w3.org/2001/XMLSchema" xmlns:p="http://schemas.microsoft.com/office/2006/metadata/properties" xmlns:ns3="ec56b871-914e-4354-a005-d0eb3cf81a27" targetNamespace="http://schemas.microsoft.com/office/2006/metadata/properties" ma:root="true" ma:fieldsID="1ab8123e8812db8c9844dccee13d1c2d" ns3:_="">
    <xsd:import namespace="ec56b871-914e-4354-a005-d0eb3cf81a27"/>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56b871-914e-4354-a005-d0eb3cf81a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41E966-E71A-425F-B7A2-CDAF301CFDF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c56b871-914e-4354-a005-d0eb3cf81a27"/>
    <ds:schemaRef ds:uri="http://www.w3.org/XML/1998/namespace"/>
    <ds:schemaRef ds:uri="http://purl.org/dc/dcmitype/"/>
  </ds:schemaRefs>
</ds:datastoreItem>
</file>

<file path=customXml/itemProps2.xml><?xml version="1.0" encoding="utf-8"?>
<ds:datastoreItem xmlns:ds="http://schemas.openxmlformats.org/officeDocument/2006/customXml" ds:itemID="{1F3EBEC3-E76B-490F-B743-413A8FB1DFF5}">
  <ds:schemaRefs>
    <ds:schemaRef ds:uri="http://schemas.microsoft.com/sharepoint/v3/contenttype/forms"/>
  </ds:schemaRefs>
</ds:datastoreItem>
</file>

<file path=customXml/itemProps3.xml><?xml version="1.0" encoding="utf-8"?>
<ds:datastoreItem xmlns:ds="http://schemas.openxmlformats.org/officeDocument/2006/customXml" ds:itemID="{D0EEDBD2-0631-481C-9C30-14D3D31CF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56b871-914e-4354-a005-d0eb3cf81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Rebecca Schwarz</cp:lastModifiedBy>
  <cp:revision>2</cp:revision>
  <cp:lastPrinted>2023-11-27T13:17:00Z</cp:lastPrinted>
  <dcterms:created xsi:type="dcterms:W3CDTF">2023-11-29T13:32:00Z</dcterms:created>
  <dcterms:modified xsi:type="dcterms:W3CDTF">2023-11-29T13:32:00Z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0x01010003CE17424748324A82365CABA1CFEEEC</vt:lpwstr>
  </property>
</Properties>
</file>