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1FA2A78F" w:rsidR="00027ED0" w:rsidRDefault="00265767" w:rsidP="004D3F9A">
      <w:pPr>
        <w:pStyle w:val="ListParagraph"/>
        <w:spacing w:after="0" w:line="240" w:lineRule="auto"/>
        <w:jc w:val="center"/>
        <w:rPr>
          <w:b/>
          <w:sz w:val="28"/>
          <w:szCs w:val="28"/>
        </w:rPr>
      </w:pPr>
      <w:r>
        <w:rPr>
          <w:b/>
          <w:sz w:val="28"/>
          <w:szCs w:val="28"/>
        </w:rPr>
        <w:t>December 6</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1940EFB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0ED53B13" w:rsidR="00805E57" w:rsidRDefault="00265767" w:rsidP="00B76956">
      <w:pPr>
        <w:spacing w:after="0" w:line="240" w:lineRule="auto"/>
      </w:pPr>
      <w:r>
        <w:t>Resident, Eileen Naber, reminded the Board that they would discuss the way each public space gets reserved. She wants to create a committee to review and streamline the application processes. She has asked each entity to send her their process/application.</w:t>
      </w:r>
    </w:p>
    <w:p w14:paraId="5273B383" w14:textId="51C0085F" w:rsidR="00265767" w:rsidRDefault="00265767" w:rsidP="00B76956">
      <w:pPr>
        <w:spacing w:after="0" w:line="240" w:lineRule="auto"/>
      </w:pPr>
      <w:r>
        <w:t>Esposito said that every building is different.</w:t>
      </w:r>
    </w:p>
    <w:p w14:paraId="4F0DF92E" w14:textId="0DBDBC60" w:rsidR="00265767" w:rsidRDefault="00265767" w:rsidP="00B76956">
      <w:pPr>
        <w:spacing w:after="0" w:line="240" w:lineRule="auto"/>
      </w:pPr>
    </w:p>
    <w:p w14:paraId="42F07921" w14:textId="6B49AA0B" w:rsidR="00265767" w:rsidRDefault="00265767" w:rsidP="00B76956">
      <w:pPr>
        <w:spacing w:after="0" w:line="240" w:lineRule="auto"/>
      </w:pPr>
      <w:r>
        <w:t>John Quinlan, of the Library Building Committee, asked the Board where they are in the planning for the new road to the proposed library. We are looking at 1 to 2 years before construction starts on the building, and we need to see that the road is started in 2022.</w:t>
      </w:r>
    </w:p>
    <w:p w14:paraId="040D5326" w14:textId="4E37F6D5" w:rsidR="00265767" w:rsidRDefault="00265767" w:rsidP="00B76956">
      <w:pPr>
        <w:spacing w:after="0" w:line="240" w:lineRule="auto"/>
      </w:pPr>
      <w:r>
        <w:t xml:space="preserve">Berry reminded </w:t>
      </w:r>
      <w:r w:rsidR="00B9432B">
        <w:t>Quinlan that there were minor changes that he wanted to see incorporated. He asked Quinlan to reach out to the Architect, DSK and Oak Engineering to see if there is a hold-up at their end. We need an RFP before year end so that we can have a warrant article done for the next Town Meeting.</w:t>
      </w:r>
    </w:p>
    <w:p w14:paraId="54051BCD" w14:textId="2092330F" w:rsidR="00B9432B" w:rsidRDefault="00B9432B" w:rsidP="00B76956">
      <w:pPr>
        <w:spacing w:after="0" w:line="240" w:lineRule="auto"/>
      </w:pPr>
      <w:r>
        <w:t>Cindy Raspiller said that DSK is usually very responsive.</w:t>
      </w:r>
    </w:p>
    <w:p w14:paraId="23BD8491" w14:textId="46FC7C6D" w:rsidR="00B9432B" w:rsidRDefault="00B9432B" w:rsidP="00B76956">
      <w:pPr>
        <w:spacing w:after="0" w:line="240" w:lineRule="auto"/>
      </w:pPr>
      <w:r>
        <w:t>Berry said that he wants to get this before the voters right away.</w:t>
      </w:r>
    </w:p>
    <w:p w14:paraId="5F3E4075" w14:textId="29642EBD" w:rsidR="00B9432B" w:rsidRDefault="00B9432B" w:rsidP="00B76956">
      <w:pPr>
        <w:spacing w:after="0" w:line="240" w:lineRule="auto"/>
      </w:pPr>
    </w:p>
    <w:p w14:paraId="0361CF06" w14:textId="16F63431" w:rsidR="00F16673" w:rsidRDefault="00F16673" w:rsidP="00B76956">
      <w:pPr>
        <w:spacing w:after="0" w:line="240" w:lineRule="auto"/>
      </w:pPr>
      <w:r>
        <w:t xml:space="preserve">Fire Chief Wilson came before the Board to explain why the repair of the tanker will be more expensive than originally thought. He said that they were imposing a surcharge of over $3000 because of the increase in materials costs. The total is increasing to $36,000 and some change. There will be a surplus in the payroll account because the members haven’t been sighing in for trainings and truck checks. </w:t>
      </w:r>
    </w:p>
    <w:p w14:paraId="7E3CF1E5" w14:textId="63DB02A4" w:rsidR="00F16673" w:rsidRDefault="00F16673" w:rsidP="00B76956">
      <w:pPr>
        <w:spacing w:after="0" w:line="240" w:lineRule="auto"/>
      </w:pPr>
      <w:r>
        <w:t>Esposito asked Wilson to make sure he gets the invoice before year end.</w:t>
      </w:r>
    </w:p>
    <w:p w14:paraId="64014696" w14:textId="0EC2C225" w:rsidR="00F16673" w:rsidRDefault="00F16673" w:rsidP="00B76956">
      <w:pPr>
        <w:spacing w:after="0" w:line="240" w:lineRule="auto"/>
      </w:pPr>
      <w:r>
        <w:t>Wilson said that he has the invoice</w:t>
      </w:r>
      <w:r w:rsidR="00690AC0">
        <w:t>, and that the truck will go out of service around January 12</w:t>
      </w:r>
      <w:r w:rsidR="00690AC0" w:rsidRPr="00690AC0">
        <w:rPr>
          <w:vertAlign w:val="superscript"/>
        </w:rPr>
        <w:t>th</w:t>
      </w:r>
      <w:r w:rsidR="00690AC0">
        <w:t xml:space="preserve"> for 4 to 6 weeks.</w:t>
      </w:r>
    </w:p>
    <w:p w14:paraId="609EB2C5" w14:textId="3D83801D" w:rsidR="00690AC0" w:rsidRDefault="00690AC0" w:rsidP="00B76956">
      <w:pPr>
        <w:spacing w:after="0" w:line="240" w:lineRule="auto"/>
      </w:pPr>
    </w:p>
    <w:p w14:paraId="78D6A183" w14:textId="41992460" w:rsidR="00690AC0" w:rsidRDefault="00690AC0" w:rsidP="00B76956">
      <w:pPr>
        <w:spacing w:after="0" w:line="240" w:lineRule="auto"/>
      </w:pPr>
      <w:r>
        <w:t xml:space="preserve">Berry told Lucien Soucy that he has done an amazing job of renovating the attic for the Department of Labor Safety Inspection. </w:t>
      </w:r>
    </w:p>
    <w:p w14:paraId="2B156180" w14:textId="02B76C78" w:rsidR="00690AC0" w:rsidRDefault="00690AC0" w:rsidP="00B76956">
      <w:pPr>
        <w:spacing w:after="0" w:line="240" w:lineRule="auto"/>
      </w:pPr>
      <w:r>
        <w:t xml:space="preserve">Soucy said that he hasn’t finished the stool to get up to the first steps yet – he will drop it off. He also said that he will turn in before and after pictures. </w:t>
      </w:r>
    </w:p>
    <w:p w14:paraId="51C8E812" w14:textId="029A70E0" w:rsidR="00690AC0" w:rsidRDefault="00690AC0" w:rsidP="00B76956">
      <w:pPr>
        <w:spacing w:after="0" w:line="240" w:lineRule="auto"/>
      </w:pPr>
      <w:r>
        <w:t>Esposito thanked him again.</w:t>
      </w:r>
    </w:p>
    <w:p w14:paraId="79E903AF" w14:textId="444A778E" w:rsidR="00690AC0" w:rsidRDefault="00690AC0" w:rsidP="00B76956">
      <w:pPr>
        <w:spacing w:after="0" w:line="240" w:lineRule="auto"/>
      </w:pPr>
    </w:p>
    <w:p w14:paraId="77D962F1" w14:textId="05807BA4" w:rsidR="00690AC0" w:rsidRDefault="00690AC0" w:rsidP="00B76956">
      <w:pPr>
        <w:spacing w:after="0" w:line="240" w:lineRule="auto"/>
      </w:pPr>
      <w:r>
        <w:t>Esposito asked if all the lights for Tree Lighting are working.</w:t>
      </w:r>
    </w:p>
    <w:p w14:paraId="2D13F3A8" w14:textId="526D9D02" w:rsidR="00690AC0" w:rsidRDefault="00690AC0" w:rsidP="00B76956">
      <w:pPr>
        <w:spacing w:after="0" w:line="240" w:lineRule="auto"/>
      </w:pPr>
      <w:r>
        <w:t xml:space="preserve">Berry said that they are, except the receptacle under the tree – they had to plug in elsewhere. </w:t>
      </w:r>
    </w:p>
    <w:p w14:paraId="522D3FC0" w14:textId="4DB7B6AA" w:rsidR="00690AC0" w:rsidRDefault="00690AC0" w:rsidP="00B76956">
      <w:pPr>
        <w:spacing w:after="0" w:line="240" w:lineRule="auto"/>
      </w:pPr>
    </w:p>
    <w:p w14:paraId="163D913D" w14:textId="54A5EB1B" w:rsidR="00F16673" w:rsidRDefault="00077789" w:rsidP="00B76956">
      <w:pPr>
        <w:spacing w:after="0" w:line="240" w:lineRule="auto"/>
      </w:pPr>
      <w:r>
        <w:t>Esposito said that the SRLD budget is up around 4% for 2022. Plastic recycling is still a problem. People are still putting Styrofoam take out containers in with the plastic. It can’t be recycled and the whole load must go to the trash. The new cardboard compacter is coming in the spring.</w:t>
      </w:r>
    </w:p>
    <w:p w14:paraId="7C394B2A" w14:textId="2D38A094" w:rsidR="00077789" w:rsidRDefault="00077789" w:rsidP="00B76956">
      <w:pPr>
        <w:spacing w:after="0" w:line="240" w:lineRule="auto"/>
      </w:pPr>
    </w:p>
    <w:p w14:paraId="707509B5" w14:textId="6FF048DC" w:rsidR="00077789" w:rsidRDefault="00077789" w:rsidP="00B76956">
      <w:pPr>
        <w:spacing w:after="0" w:line="240" w:lineRule="auto"/>
      </w:pPr>
      <w:r>
        <w:t xml:space="preserve">Berry said that one of the Transfer Station Employees has suggested that, since the station will be closed for Christmas and New Year’s Day, they should open it for the whole day the Tuesday and Thursday before and after Christmas. </w:t>
      </w:r>
    </w:p>
    <w:p w14:paraId="702809F1" w14:textId="637237AF" w:rsidR="00077789" w:rsidRDefault="00077789" w:rsidP="00B76956">
      <w:pPr>
        <w:spacing w:after="0" w:line="240" w:lineRule="auto"/>
      </w:pPr>
      <w:r>
        <w:t xml:space="preserve">L. Brown reminded the Board that the Transfer Station has been manned by </w:t>
      </w:r>
      <w:r w:rsidR="002767CA">
        <w:t xml:space="preserve">the higher paid DPW employees for the last 6 months, and the budget wasn’t built to accommodate that. </w:t>
      </w:r>
    </w:p>
    <w:p w14:paraId="2FCF2891" w14:textId="084BFA45" w:rsidR="002767CA" w:rsidRDefault="002767CA" w:rsidP="00B76956">
      <w:pPr>
        <w:spacing w:after="0" w:line="240" w:lineRule="auto"/>
      </w:pPr>
      <w:r>
        <w:lastRenderedPageBreak/>
        <w:t>The Board discussed it, and decided that, because everyone is used to the Transfer Station being open Tuesday and Thursday afternoons, and no one would come in the morning, and because of the budget issue, they would not be willing to do that.</w:t>
      </w:r>
    </w:p>
    <w:p w14:paraId="65CCE2FC" w14:textId="5C21371B" w:rsidR="002767CA" w:rsidRDefault="002767CA" w:rsidP="00B76956">
      <w:pPr>
        <w:spacing w:after="0" w:line="240" w:lineRule="auto"/>
      </w:pPr>
    </w:p>
    <w:p w14:paraId="014BFCAD" w14:textId="10CD3AD9" w:rsidR="002767CA" w:rsidRDefault="002767CA" w:rsidP="00B76956">
      <w:pPr>
        <w:spacing w:after="0" w:line="240" w:lineRule="auto"/>
      </w:pPr>
      <w:r>
        <w:t>The Board reviewed the minutes of 11/22/21. Berry motioned, seconded by H. Brown to accept the minutes of November 22, 2021 as amended. All in favor.</w:t>
      </w:r>
    </w:p>
    <w:p w14:paraId="2C575B18" w14:textId="2661E547" w:rsidR="002767CA" w:rsidRDefault="002767CA" w:rsidP="00B76956">
      <w:pPr>
        <w:spacing w:after="0" w:line="240" w:lineRule="auto"/>
      </w:pPr>
      <w:r>
        <w:t>The Board reviewed the minutes of 11/29/21. Berry motioned, seconded by H. Brown to accept the minutes of November 29, 2021 as written. All in favor.</w:t>
      </w:r>
    </w:p>
    <w:p w14:paraId="14A59CE1" w14:textId="488D224D" w:rsidR="00E00BBB" w:rsidRDefault="00E00BBB" w:rsidP="00B76956">
      <w:pPr>
        <w:spacing w:after="0" w:line="240" w:lineRule="auto"/>
      </w:pPr>
    </w:p>
    <w:p w14:paraId="6969ACF3" w14:textId="5495B537" w:rsidR="00E00BBB" w:rsidRDefault="00124A60" w:rsidP="00B76956">
      <w:pPr>
        <w:spacing w:after="0" w:line="240" w:lineRule="auto"/>
      </w:pPr>
      <w:r>
        <w:t xml:space="preserve">Board reviewed correspondence from Town Counsel regarding the Crosby and Riley Road deeds. It is decided that no deed is necessary since the property is owned by all residents on the streets. The Board has already taken over the maintenance of the roads. </w:t>
      </w:r>
    </w:p>
    <w:p w14:paraId="0E55E4E3" w14:textId="68CA1AC9" w:rsidR="00124A60" w:rsidRDefault="00124A60" w:rsidP="00B76956">
      <w:pPr>
        <w:spacing w:after="0" w:line="240" w:lineRule="auto"/>
      </w:pPr>
    </w:p>
    <w:p w14:paraId="2C726D8F" w14:textId="79625EC1" w:rsidR="00124A60" w:rsidRDefault="00124A60" w:rsidP="00B76956">
      <w:pPr>
        <w:spacing w:after="0" w:line="240" w:lineRule="auto"/>
      </w:pPr>
      <w:r>
        <w:t>Berry stated that there is nothing new to report on the street light replacement project.</w:t>
      </w:r>
    </w:p>
    <w:p w14:paraId="4DDA09FF" w14:textId="0C767559" w:rsidR="00124A60" w:rsidRDefault="00124A60" w:rsidP="00B76956">
      <w:pPr>
        <w:spacing w:after="0" w:line="240" w:lineRule="auto"/>
      </w:pPr>
    </w:p>
    <w:p w14:paraId="37807DA9" w14:textId="1293E051" w:rsidR="00124A60" w:rsidRPr="001A287E" w:rsidRDefault="00AD2574" w:rsidP="00B76956">
      <w:pPr>
        <w:spacing w:after="0" w:line="240" w:lineRule="auto"/>
      </w:pPr>
      <w:r>
        <w:t>L. Brown let the Board know that the DPW Director has turned in quotes from Ciardelli to either repair or replace the boiler at the Highway Garage. Board will speak to him about this at next week’s Department Head meeting.</w:t>
      </w:r>
    </w:p>
    <w:p w14:paraId="31431A0D" w14:textId="5BC050A5" w:rsidR="0024064D" w:rsidRPr="001A287E" w:rsidRDefault="0024064D" w:rsidP="00B76956">
      <w:pPr>
        <w:spacing w:after="0" w:line="240" w:lineRule="auto"/>
      </w:pPr>
    </w:p>
    <w:p w14:paraId="7FA8F1C1" w14:textId="0D870A54" w:rsidR="0060694A" w:rsidRPr="001A287E" w:rsidRDefault="00D04A58" w:rsidP="00383779">
      <w:pPr>
        <w:spacing w:after="0" w:line="240" w:lineRule="auto"/>
      </w:pPr>
      <w:r>
        <w:rPr>
          <w:b/>
          <w:bCs/>
        </w:rPr>
        <w:t>7</w:t>
      </w:r>
      <w:r w:rsidR="0060694A" w:rsidRPr="001A287E">
        <w:rPr>
          <w:b/>
          <w:bCs/>
        </w:rPr>
        <w:t>:</w:t>
      </w:r>
      <w:r>
        <w:rPr>
          <w:b/>
          <w:bCs/>
        </w:rPr>
        <w:t>45</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89"/>
    <w:rsid w:val="000777A6"/>
    <w:rsid w:val="0008045C"/>
    <w:rsid w:val="00083A45"/>
    <w:rsid w:val="0008455D"/>
    <w:rsid w:val="000857ED"/>
    <w:rsid w:val="000A1D1A"/>
    <w:rsid w:val="000B0C69"/>
    <w:rsid w:val="000B2D06"/>
    <w:rsid w:val="000B3B0F"/>
    <w:rsid w:val="000B597C"/>
    <w:rsid w:val="000D001D"/>
    <w:rsid w:val="000D1E80"/>
    <w:rsid w:val="000D24D7"/>
    <w:rsid w:val="000E715D"/>
    <w:rsid w:val="0010085F"/>
    <w:rsid w:val="00100D60"/>
    <w:rsid w:val="00103362"/>
    <w:rsid w:val="00106AA5"/>
    <w:rsid w:val="001134D5"/>
    <w:rsid w:val="00114590"/>
    <w:rsid w:val="00115CEB"/>
    <w:rsid w:val="001161E4"/>
    <w:rsid w:val="00121A73"/>
    <w:rsid w:val="00124A60"/>
    <w:rsid w:val="00124C4B"/>
    <w:rsid w:val="00124D2B"/>
    <w:rsid w:val="001340F7"/>
    <w:rsid w:val="00136A43"/>
    <w:rsid w:val="00136F35"/>
    <w:rsid w:val="00143758"/>
    <w:rsid w:val="001510D7"/>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5767"/>
    <w:rsid w:val="00266FC5"/>
    <w:rsid w:val="00272C57"/>
    <w:rsid w:val="00275B2C"/>
    <w:rsid w:val="002767CA"/>
    <w:rsid w:val="0028376A"/>
    <w:rsid w:val="0028486E"/>
    <w:rsid w:val="00284D17"/>
    <w:rsid w:val="0029110A"/>
    <w:rsid w:val="002933E8"/>
    <w:rsid w:val="00296BCB"/>
    <w:rsid w:val="002C2FA6"/>
    <w:rsid w:val="002C500E"/>
    <w:rsid w:val="002C5793"/>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51A0"/>
    <w:rsid w:val="005C7C94"/>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90AC0"/>
    <w:rsid w:val="006A06DE"/>
    <w:rsid w:val="006A0784"/>
    <w:rsid w:val="006A1EC2"/>
    <w:rsid w:val="006A2105"/>
    <w:rsid w:val="006A2E1A"/>
    <w:rsid w:val="006A6024"/>
    <w:rsid w:val="006A6B41"/>
    <w:rsid w:val="006B3D21"/>
    <w:rsid w:val="006C0C95"/>
    <w:rsid w:val="006C4BD8"/>
    <w:rsid w:val="006C649B"/>
    <w:rsid w:val="006D7B6A"/>
    <w:rsid w:val="006E02F9"/>
    <w:rsid w:val="006E2D04"/>
    <w:rsid w:val="006E43B8"/>
    <w:rsid w:val="006E7E20"/>
    <w:rsid w:val="006F3419"/>
    <w:rsid w:val="006F4496"/>
    <w:rsid w:val="00700690"/>
    <w:rsid w:val="00702035"/>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60D0"/>
    <w:rsid w:val="008F30B0"/>
    <w:rsid w:val="008F6E90"/>
    <w:rsid w:val="00901EDB"/>
    <w:rsid w:val="009063C5"/>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A21"/>
    <w:rsid w:val="009A2779"/>
    <w:rsid w:val="009A6CB7"/>
    <w:rsid w:val="009B4D00"/>
    <w:rsid w:val="009B4EFC"/>
    <w:rsid w:val="009B75D9"/>
    <w:rsid w:val="009C3F01"/>
    <w:rsid w:val="009D1AA1"/>
    <w:rsid w:val="009D5656"/>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2574"/>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9A"/>
    <w:rsid w:val="00B9432B"/>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4A58"/>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00BBB"/>
    <w:rsid w:val="00E2574D"/>
    <w:rsid w:val="00E305ED"/>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16673"/>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7</cp:revision>
  <cp:lastPrinted>2019-08-14T18:29:00Z</cp:lastPrinted>
  <dcterms:created xsi:type="dcterms:W3CDTF">2021-12-07T16:28:00Z</dcterms:created>
  <dcterms:modified xsi:type="dcterms:W3CDTF">2021-12-07T20:08:00Z</dcterms:modified>
</cp:coreProperties>
</file>